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7C1B3" w14:textId="77777777" w:rsidR="00532ADA" w:rsidRPr="00145D22" w:rsidRDefault="00532ADA" w:rsidP="00145D22">
      <w:pPr>
        <w:pStyle w:val="Nagwek5"/>
        <w:keepLines w:val="0"/>
        <w:widowControl w:val="0"/>
        <w:tabs>
          <w:tab w:val="num" w:pos="4320"/>
        </w:tabs>
        <w:suppressAutoHyphens/>
        <w:spacing w:before="0" w:after="0" w:line="360" w:lineRule="auto"/>
        <w:rPr>
          <w:rFonts w:cs="Arial"/>
          <w:b/>
          <w:bCs/>
          <w:color w:val="FF0000"/>
          <w:sz w:val="22"/>
        </w:rPr>
      </w:pPr>
      <w:r w:rsidRPr="00145D22">
        <w:rPr>
          <w:rFonts w:cs="Arial"/>
          <w:b/>
          <w:bCs/>
          <w:color w:val="FF0000"/>
          <w:sz w:val="22"/>
        </w:rPr>
        <w:t>POWIAT TOMASZOWSKI</w:t>
      </w:r>
      <w:r w:rsidRPr="00145D22">
        <w:rPr>
          <w:rFonts w:cs="Arial"/>
          <w:b/>
          <w:bCs/>
          <w:color w:val="FF0000"/>
          <w:sz w:val="22"/>
        </w:rPr>
        <w:br/>
        <w:t xml:space="preserve">97-200 Tomaszów </w:t>
      </w:r>
      <w:proofErr w:type="spellStart"/>
      <w:r w:rsidRPr="00145D22">
        <w:rPr>
          <w:rFonts w:cs="Arial"/>
          <w:b/>
          <w:bCs/>
          <w:color w:val="FF0000"/>
          <w:sz w:val="22"/>
        </w:rPr>
        <w:t>Maz</w:t>
      </w:r>
      <w:proofErr w:type="spellEnd"/>
      <w:r w:rsidRPr="00145D22">
        <w:rPr>
          <w:rFonts w:cs="Arial"/>
          <w:b/>
          <w:bCs/>
          <w:color w:val="FF0000"/>
          <w:sz w:val="22"/>
        </w:rPr>
        <w:t>.</w:t>
      </w:r>
    </w:p>
    <w:p w14:paraId="161ED9D4" w14:textId="35F7FC4A" w:rsidR="00532ADA" w:rsidRPr="00145D22" w:rsidRDefault="00532ADA" w:rsidP="00532ADA">
      <w:pPr>
        <w:pStyle w:val="Nagwek5"/>
        <w:keepLines w:val="0"/>
        <w:widowControl w:val="0"/>
        <w:numPr>
          <w:ilvl w:val="4"/>
          <w:numId w:val="0"/>
        </w:numPr>
        <w:tabs>
          <w:tab w:val="num" w:pos="0"/>
        </w:tabs>
        <w:suppressAutoHyphens/>
        <w:spacing w:before="0" w:after="0" w:line="360" w:lineRule="auto"/>
        <w:rPr>
          <w:rFonts w:cs="Arial"/>
          <w:b/>
          <w:bCs/>
          <w:sz w:val="22"/>
        </w:rPr>
      </w:pPr>
      <w:r w:rsidRPr="00145D22">
        <w:rPr>
          <w:rFonts w:cs="Arial"/>
          <w:b/>
          <w:bCs/>
          <w:color w:val="FF0000"/>
          <w:sz w:val="22"/>
        </w:rPr>
        <w:t>ul. Św. Antoniego 41</w:t>
      </w:r>
    </w:p>
    <w:p w14:paraId="38975FC6" w14:textId="77777777" w:rsidR="00532ADA" w:rsidRDefault="00532ADA" w:rsidP="00532ADA">
      <w:pPr>
        <w:rPr>
          <w:b/>
        </w:rPr>
      </w:pPr>
    </w:p>
    <w:p w14:paraId="22420CE4" w14:textId="77777777" w:rsidR="00532ADA" w:rsidRPr="00F37D07" w:rsidRDefault="00532ADA" w:rsidP="00532ADA">
      <w:pPr>
        <w:jc w:val="center"/>
        <w:rPr>
          <w:b/>
        </w:rPr>
      </w:pPr>
      <w:r w:rsidRPr="00F37D07">
        <w:rPr>
          <w:b/>
        </w:rPr>
        <w:t>PROŚBA  O  PODANIE  WSTĘPNEJ  KWOTY</w:t>
      </w:r>
    </w:p>
    <w:p w14:paraId="5AF55820" w14:textId="77777777" w:rsidR="00532ADA" w:rsidRPr="00F37D07" w:rsidRDefault="00532ADA" w:rsidP="00532ADA">
      <w:pPr>
        <w:jc w:val="center"/>
        <w:rPr>
          <w:b/>
        </w:rPr>
      </w:pPr>
      <w:r w:rsidRPr="00F37D07">
        <w:rPr>
          <w:b/>
        </w:rPr>
        <w:t>NIEZBĘDNEJ  DO  OSZACOWANIA  WARTOŚCI  ZAMÓWIENIA</w:t>
      </w:r>
    </w:p>
    <w:p w14:paraId="1142A08A" w14:textId="77777777" w:rsidR="00532ADA" w:rsidRDefault="00532ADA" w:rsidP="00532ADA"/>
    <w:p w14:paraId="44158A9A" w14:textId="77777777" w:rsidR="00532ADA" w:rsidRPr="00145D22" w:rsidRDefault="00532ADA" w:rsidP="005F5144">
      <w:pPr>
        <w:jc w:val="both"/>
        <w:rPr>
          <w:rFonts w:cs="Arial"/>
          <w:b/>
          <w:sz w:val="22"/>
        </w:rPr>
      </w:pPr>
      <w:r w:rsidRPr="00145D22">
        <w:rPr>
          <w:rFonts w:cs="Arial"/>
          <w:sz w:val="22"/>
        </w:rPr>
        <w:t xml:space="preserve">Starostwo Powiatowe w Tomaszowie Mazowieckim zwraca się z prośbą o podanie wstępnej kwoty niezbędnej do oszacowana wartości zamówienia polegającego na </w:t>
      </w:r>
      <w:r w:rsidRPr="00145D22">
        <w:rPr>
          <w:rFonts w:cs="Arial"/>
          <w:b/>
          <w:sz w:val="22"/>
        </w:rPr>
        <w:t>pełnieniu kompleksowego wielobranżowego nadzoru inwestorskiego</w:t>
      </w:r>
      <w:r w:rsidRPr="00145D22">
        <w:rPr>
          <w:rFonts w:cs="Arial"/>
          <w:sz w:val="22"/>
        </w:rPr>
        <w:t xml:space="preserve"> nad realizacją zadania pn</w:t>
      </w:r>
      <w:r w:rsidRPr="00145D22">
        <w:rPr>
          <w:rFonts w:cs="Arial"/>
          <w:b/>
          <w:sz w:val="22"/>
        </w:rPr>
        <w:t xml:space="preserve">. </w:t>
      </w:r>
      <w:bookmarkStart w:id="0" w:name="_Hlk176251900"/>
      <w:r w:rsidRPr="00145D22">
        <w:rPr>
          <w:rFonts w:cs="Arial"/>
          <w:b/>
          <w:sz w:val="22"/>
        </w:rPr>
        <w:t>„</w:t>
      </w:r>
      <w:r w:rsidRPr="00145D22">
        <w:rPr>
          <w:rFonts w:cs="Arial"/>
          <w:b/>
          <w:bCs/>
          <w:sz w:val="22"/>
        </w:rPr>
        <w:t xml:space="preserve">Rozbudowa DP 4302E na odcinku od węzła „Wólka Jagielczyńska” DK S8 do miejscowości Krzemienica </w:t>
      </w:r>
      <w:r w:rsidRPr="00145D22">
        <w:rPr>
          <w:rFonts w:cs="Arial"/>
          <w:b/>
          <w:sz w:val="22"/>
        </w:rPr>
        <w:t xml:space="preserve">”. </w:t>
      </w:r>
      <w:bookmarkEnd w:id="0"/>
    </w:p>
    <w:p w14:paraId="385AA116" w14:textId="77777777" w:rsidR="005F5144" w:rsidRDefault="005F5144" w:rsidP="005F5144">
      <w:pPr>
        <w:spacing w:after="120"/>
        <w:jc w:val="both"/>
        <w:rPr>
          <w:rFonts w:cs="Arial"/>
          <w:i/>
          <w:iCs/>
          <w:sz w:val="22"/>
        </w:rPr>
      </w:pPr>
    </w:p>
    <w:p w14:paraId="1BCD1F3E" w14:textId="53DBF534" w:rsidR="00532ADA" w:rsidRPr="00145D22" w:rsidRDefault="00532ADA" w:rsidP="005F5144">
      <w:pPr>
        <w:spacing w:after="120"/>
        <w:jc w:val="both"/>
        <w:rPr>
          <w:rFonts w:cs="Arial"/>
          <w:i/>
          <w:iCs/>
          <w:sz w:val="22"/>
        </w:rPr>
      </w:pPr>
      <w:r w:rsidRPr="00145D22">
        <w:rPr>
          <w:rFonts w:cs="Arial"/>
          <w:i/>
          <w:iCs/>
          <w:sz w:val="22"/>
        </w:rPr>
        <w:t>OPIS PRZEDMIOTU ZAMÓWIENIA, WARUNKI I SPOSÓB JEGO REALIZACJI.</w:t>
      </w:r>
    </w:p>
    <w:p w14:paraId="40956113" w14:textId="030C147C" w:rsidR="00706AE6" w:rsidRPr="0002638B" w:rsidRDefault="00532ADA" w:rsidP="0002638B">
      <w:pPr>
        <w:autoSpaceDE w:val="0"/>
        <w:autoSpaceDN w:val="0"/>
        <w:adjustRightInd w:val="0"/>
        <w:jc w:val="both"/>
        <w:rPr>
          <w:rFonts w:eastAsia="Times New Roman" w:cs="Arial"/>
          <w:color w:val="000000"/>
          <w:sz w:val="22"/>
          <w:u w:color="000000"/>
          <w:lang w:eastAsia="pl-PL"/>
        </w:rPr>
      </w:pPr>
      <w:r w:rsidRPr="0002638B">
        <w:rPr>
          <w:rFonts w:cs="Arial"/>
          <w:sz w:val="22"/>
        </w:rPr>
        <w:t>Zamówienie obejmuje</w:t>
      </w:r>
      <w:r w:rsidRPr="0002638B">
        <w:rPr>
          <w:rFonts w:eastAsia="Times New Roman" w:cs="Arial"/>
          <w:color w:val="000000"/>
          <w:sz w:val="22"/>
          <w:u w:color="000000"/>
          <w:lang w:eastAsia="pl-PL"/>
        </w:rPr>
        <w:t xml:space="preserve"> sprawowanie kompleksowego nadzoru </w:t>
      </w:r>
      <w:r w:rsidR="00706AE6" w:rsidRPr="0002638B">
        <w:rPr>
          <w:rFonts w:eastAsia="Times New Roman" w:cs="Arial"/>
          <w:color w:val="000000"/>
          <w:sz w:val="22"/>
          <w:u w:color="000000"/>
          <w:lang w:eastAsia="pl-PL"/>
        </w:rPr>
        <w:t>i</w:t>
      </w:r>
      <w:r w:rsidRPr="0002638B">
        <w:rPr>
          <w:rFonts w:eastAsia="Times New Roman" w:cs="Arial"/>
          <w:color w:val="000000"/>
          <w:sz w:val="22"/>
          <w:u w:color="000000"/>
          <w:lang w:eastAsia="pl-PL"/>
        </w:rPr>
        <w:t xml:space="preserve">nwestorskiego w specjalności </w:t>
      </w:r>
      <w:r w:rsidRPr="0002638B">
        <w:rPr>
          <w:rStyle w:val="Pogrubienie"/>
          <w:rFonts w:cs="Arial"/>
          <w:color w:val="000000"/>
          <w:sz w:val="22"/>
          <w:shd w:val="clear" w:color="auto" w:fill="FFFFFF"/>
        </w:rPr>
        <w:t>inżynieryj</w:t>
      </w:r>
      <w:r w:rsidR="00706AE6" w:rsidRPr="0002638B">
        <w:rPr>
          <w:rStyle w:val="Pogrubienie"/>
          <w:rFonts w:cs="Arial"/>
          <w:color w:val="000000"/>
          <w:sz w:val="22"/>
          <w:shd w:val="clear" w:color="auto" w:fill="FFFFFF"/>
        </w:rPr>
        <w:t>no-</w:t>
      </w:r>
      <w:r w:rsidRPr="0002638B">
        <w:rPr>
          <w:rStyle w:val="Pogrubienie"/>
          <w:rFonts w:cs="Arial"/>
          <w:color w:val="000000"/>
          <w:sz w:val="22"/>
          <w:shd w:val="clear" w:color="auto" w:fill="FFFFFF"/>
        </w:rPr>
        <w:t>drogowej</w:t>
      </w:r>
      <w:r w:rsidRPr="0002638B">
        <w:rPr>
          <w:rFonts w:cs="Arial"/>
          <w:color w:val="000000"/>
          <w:sz w:val="22"/>
          <w:shd w:val="clear" w:color="auto" w:fill="FFFFFF"/>
        </w:rPr>
        <w:t xml:space="preserve"> umożliwiające sprawowanie samodzielnej funkcji technicznej </w:t>
      </w:r>
      <w:r w:rsidR="004A4321" w:rsidRPr="0002638B">
        <w:rPr>
          <w:rFonts w:cs="Arial"/>
          <w:color w:val="000000"/>
          <w:sz w:val="22"/>
          <w:shd w:val="clear" w:color="auto" w:fill="FFFFFF"/>
        </w:rPr>
        <w:br/>
      </w:r>
      <w:r w:rsidRPr="0002638B">
        <w:rPr>
          <w:rFonts w:cs="Arial"/>
          <w:color w:val="000000"/>
          <w:sz w:val="22"/>
          <w:shd w:val="clear" w:color="auto" w:fill="FFFFFF"/>
        </w:rPr>
        <w:t>w budownictwie jako inspektor nadzoru inwestorskiego przy pracach związanych z budową dr</w:t>
      </w:r>
      <w:r w:rsidR="004A4321" w:rsidRPr="0002638B">
        <w:rPr>
          <w:rFonts w:cs="Arial"/>
          <w:color w:val="000000"/>
          <w:sz w:val="22"/>
          <w:shd w:val="clear" w:color="auto" w:fill="FFFFFF"/>
        </w:rPr>
        <w:t>ogi i</w:t>
      </w:r>
      <w:r w:rsidR="00706AE6" w:rsidRPr="0002638B">
        <w:rPr>
          <w:rFonts w:cs="Arial"/>
          <w:color w:val="000000"/>
          <w:sz w:val="22"/>
          <w:shd w:val="clear" w:color="auto" w:fill="FFFFFF"/>
        </w:rPr>
        <w:t xml:space="preserve"> </w:t>
      </w:r>
      <w:r w:rsidRPr="0002638B">
        <w:rPr>
          <w:rFonts w:cs="Arial"/>
          <w:color w:val="000000"/>
          <w:sz w:val="22"/>
          <w:shd w:val="clear" w:color="auto" w:fill="FFFFFF"/>
        </w:rPr>
        <w:t xml:space="preserve">posiada </w:t>
      </w:r>
      <w:r w:rsidRPr="0002638B">
        <w:rPr>
          <w:rFonts w:eastAsia="Times New Roman" w:cs="Arial"/>
          <w:color w:val="000000"/>
          <w:sz w:val="22"/>
          <w:u w:color="000000"/>
          <w:lang w:eastAsia="pl-PL"/>
        </w:rPr>
        <w:t xml:space="preserve"> stosowne uprawnienia budowlane uprawniające do nadzorowania robót objętych zadaniem. </w:t>
      </w:r>
    </w:p>
    <w:p w14:paraId="38D76BCD" w14:textId="1A21512A" w:rsidR="009D51A4" w:rsidRDefault="00532ADA" w:rsidP="0002638B">
      <w:pPr>
        <w:autoSpaceDE w:val="0"/>
        <w:autoSpaceDN w:val="0"/>
        <w:adjustRightInd w:val="0"/>
        <w:jc w:val="both"/>
        <w:rPr>
          <w:rStyle w:val="Teksttreci"/>
          <w:color w:val="000000"/>
          <w:sz w:val="22"/>
          <w:lang w:val="pl"/>
        </w:rPr>
      </w:pPr>
      <w:r w:rsidRPr="0002638B">
        <w:rPr>
          <w:rStyle w:val="Teksttreci"/>
          <w:color w:val="000000"/>
          <w:sz w:val="22"/>
          <w:lang w:val="pl"/>
        </w:rPr>
        <w:t>Przedmiotem zamówienia publicznego jest pełnienie funkcji inspektor</w:t>
      </w:r>
      <w:r w:rsidR="009D51A4">
        <w:rPr>
          <w:rStyle w:val="Teksttreci"/>
          <w:color w:val="000000"/>
          <w:sz w:val="22"/>
          <w:lang w:val="pl"/>
        </w:rPr>
        <w:t>ów</w:t>
      </w:r>
      <w:r w:rsidRPr="0002638B">
        <w:rPr>
          <w:rStyle w:val="Teksttreci"/>
          <w:color w:val="000000"/>
          <w:sz w:val="22"/>
          <w:lang w:val="pl"/>
        </w:rPr>
        <w:t xml:space="preserve"> nadzoru </w:t>
      </w:r>
      <w:r w:rsidR="009D51A4">
        <w:rPr>
          <w:rStyle w:val="Teksttreci"/>
          <w:color w:val="000000"/>
          <w:sz w:val="22"/>
          <w:lang w:val="pl"/>
        </w:rPr>
        <w:br/>
      </w:r>
      <w:r w:rsidR="00706AE6" w:rsidRPr="0002638B">
        <w:rPr>
          <w:rStyle w:val="Teksttreci"/>
          <w:color w:val="000000"/>
          <w:sz w:val="22"/>
          <w:lang w:val="pl"/>
        </w:rPr>
        <w:t xml:space="preserve">w </w:t>
      </w:r>
      <w:r w:rsidR="009D51A4">
        <w:rPr>
          <w:rStyle w:val="Teksttreci"/>
          <w:color w:val="000000"/>
          <w:sz w:val="22"/>
          <w:lang w:val="pl"/>
        </w:rPr>
        <w:t>poszczególnych branżach:</w:t>
      </w:r>
      <w:r w:rsidRPr="0002638B">
        <w:rPr>
          <w:rStyle w:val="Teksttreci"/>
          <w:color w:val="000000"/>
          <w:sz w:val="22"/>
          <w:lang w:val="pl"/>
        </w:rPr>
        <w:t xml:space="preserve"> </w:t>
      </w:r>
    </w:p>
    <w:p w14:paraId="754FB9BB" w14:textId="77777777" w:rsidR="008D5FAA" w:rsidRDefault="008D5FAA" w:rsidP="0002638B">
      <w:pPr>
        <w:autoSpaceDE w:val="0"/>
        <w:autoSpaceDN w:val="0"/>
        <w:adjustRightInd w:val="0"/>
        <w:jc w:val="both"/>
        <w:rPr>
          <w:rStyle w:val="Teksttreci"/>
          <w:color w:val="000000"/>
          <w:sz w:val="22"/>
          <w:lang w:val="pl"/>
        </w:rPr>
      </w:pPr>
    </w:p>
    <w:p w14:paraId="0D49E80E" w14:textId="59AF8471" w:rsidR="008D5FAA" w:rsidRPr="008D5FAA" w:rsidRDefault="008D5FAA" w:rsidP="008D5FAA">
      <w:pPr>
        <w:pStyle w:val="Akapitzlist"/>
        <w:numPr>
          <w:ilvl w:val="0"/>
          <w:numId w:val="11"/>
        </w:numPr>
        <w:autoSpaceDE w:val="0"/>
        <w:autoSpaceDN w:val="0"/>
        <w:adjustRightInd w:val="0"/>
        <w:jc w:val="both"/>
        <w:rPr>
          <w:rFonts w:eastAsia="Times New Roman" w:cs="Arial"/>
          <w:color w:val="000000"/>
          <w:sz w:val="22"/>
        </w:rPr>
      </w:pPr>
      <w:r w:rsidRPr="008D5FAA">
        <w:rPr>
          <w:rFonts w:eastAsia="Times New Roman" w:cs="Arial"/>
          <w:color w:val="000000"/>
          <w:sz w:val="22"/>
        </w:rPr>
        <w:t>Inspektor nadzoru branży drogowej (koordynator zespołu)</w:t>
      </w:r>
      <w:r w:rsidRPr="008D5FAA">
        <w:rPr>
          <w:rFonts w:eastAsia="Times New Roman" w:cs="Arial"/>
          <w:color w:val="000000"/>
          <w:sz w:val="22"/>
        </w:rPr>
        <w:t>,</w:t>
      </w:r>
    </w:p>
    <w:p w14:paraId="3A2ABDB3" w14:textId="736778F4" w:rsidR="008D5FAA" w:rsidRPr="008D5FAA" w:rsidRDefault="008D5FAA" w:rsidP="008D5FAA">
      <w:pPr>
        <w:pStyle w:val="Akapitzlist"/>
        <w:numPr>
          <w:ilvl w:val="0"/>
          <w:numId w:val="11"/>
        </w:numPr>
        <w:autoSpaceDE w:val="0"/>
        <w:autoSpaceDN w:val="0"/>
        <w:adjustRightInd w:val="0"/>
        <w:jc w:val="both"/>
        <w:rPr>
          <w:rFonts w:eastAsia="Times New Roman" w:cs="Arial"/>
          <w:color w:val="000000"/>
          <w:sz w:val="22"/>
        </w:rPr>
      </w:pPr>
      <w:r w:rsidRPr="008D5FAA">
        <w:rPr>
          <w:rFonts w:eastAsia="Times New Roman" w:cs="Arial"/>
          <w:color w:val="000000"/>
          <w:sz w:val="22"/>
        </w:rPr>
        <w:t>Inspektor nadzoru branży mostowej</w:t>
      </w:r>
      <w:r>
        <w:rPr>
          <w:rFonts w:eastAsia="Times New Roman" w:cs="Arial"/>
          <w:color w:val="000000"/>
          <w:sz w:val="22"/>
        </w:rPr>
        <w:t>,</w:t>
      </w:r>
    </w:p>
    <w:p w14:paraId="381268F3" w14:textId="5063D965" w:rsidR="008D5FAA" w:rsidRPr="008D5FAA" w:rsidRDefault="00DC783A" w:rsidP="008D5FAA">
      <w:pPr>
        <w:pStyle w:val="Akapitzlist"/>
        <w:numPr>
          <w:ilvl w:val="0"/>
          <w:numId w:val="11"/>
        </w:numPr>
        <w:autoSpaceDE w:val="0"/>
        <w:autoSpaceDN w:val="0"/>
        <w:adjustRightInd w:val="0"/>
        <w:jc w:val="both"/>
        <w:rPr>
          <w:rFonts w:eastAsia="Times New Roman" w:cs="Arial"/>
          <w:color w:val="000000"/>
          <w:sz w:val="22"/>
        </w:rPr>
      </w:pPr>
      <w:r>
        <w:rPr>
          <w:rFonts w:eastAsia="Times New Roman" w:cs="Arial"/>
          <w:color w:val="000000"/>
          <w:sz w:val="22"/>
        </w:rPr>
        <w:t>Inspektor</w:t>
      </w:r>
      <w:r w:rsidR="008D5FAA" w:rsidRPr="008D5FAA">
        <w:rPr>
          <w:rFonts w:eastAsia="Times New Roman" w:cs="Arial"/>
          <w:color w:val="000000"/>
          <w:sz w:val="22"/>
        </w:rPr>
        <w:t xml:space="preserve"> robót branży elektrycznej</w:t>
      </w:r>
      <w:r w:rsidR="008D5FAA">
        <w:rPr>
          <w:rFonts w:eastAsia="Times New Roman" w:cs="Arial"/>
          <w:color w:val="000000"/>
          <w:sz w:val="22"/>
        </w:rPr>
        <w:t>,</w:t>
      </w:r>
    </w:p>
    <w:p w14:paraId="3EC67CB1" w14:textId="74281BC1" w:rsidR="009D51A4" w:rsidRPr="008D5FAA" w:rsidRDefault="008D5FAA" w:rsidP="008D5FAA">
      <w:pPr>
        <w:pStyle w:val="Akapitzlist"/>
        <w:numPr>
          <w:ilvl w:val="0"/>
          <w:numId w:val="11"/>
        </w:numPr>
        <w:autoSpaceDE w:val="0"/>
        <w:autoSpaceDN w:val="0"/>
        <w:adjustRightInd w:val="0"/>
        <w:jc w:val="both"/>
        <w:rPr>
          <w:rFonts w:eastAsia="Arial" w:cs="Arial"/>
          <w:color w:val="000000"/>
          <w:sz w:val="22"/>
          <w:shd w:val="clear" w:color="auto" w:fill="FFFFFF"/>
          <w:lang w:val="pl"/>
        </w:rPr>
      </w:pPr>
      <w:r w:rsidRPr="008D5FAA">
        <w:rPr>
          <w:rFonts w:eastAsia="Times New Roman" w:cs="Arial"/>
          <w:color w:val="000000"/>
          <w:sz w:val="22"/>
        </w:rPr>
        <w:t>Inspektor nadzoru branży telekomunikacyjnej</w:t>
      </w:r>
      <w:r w:rsidR="009D51A4" w:rsidRPr="008D5FAA">
        <w:rPr>
          <w:rFonts w:eastAsia="Times New Roman" w:cs="Arial"/>
          <w:color w:val="000000"/>
          <w:sz w:val="22"/>
        </w:rPr>
        <w:t>,</w:t>
      </w:r>
    </w:p>
    <w:p w14:paraId="6323A4A0" w14:textId="77777777" w:rsidR="008D5FAA" w:rsidRDefault="008D5FAA" w:rsidP="009D51A4">
      <w:pPr>
        <w:autoSpaceDE w:val="0"/>
        <w:autoSpaceDN w:val="0"/>
        <w:adjustRightInd w:val="0"/>
        <w:ind w:left="360"/>
        <w:jc w:val="both"/>
        <w:rPr>
          <w:rStyle w:val="Teksttreci"/>
          <w:color w:val="000000"/>
          <w:sz w:val="22"/>
          <w:lang w:val="pl"/>
        </w:rPr>
      </w:pPr>
    </w:p>
    <w:p w14:paraId="546ADF33" w14:textId="1B60943D" w:rsidR="00532ADA" w:rsidRPr="009D51A4" w:rsidRDefault="00532ADA" w:rsidP="005D15E3">
      <w:pPr>
        <w:autoSpaceDE w:val="0"/>
        <w:autoSpaceDN w:val="0"/>
        <w:adjustRightInd w:val="0"/>
        <w:jc w:val="both"/>
        <w:rPr>
          <w:rStyle w:val="Teksttreci"/>
          <w:color w:val="000000"/>
          <w:sz w:val="22"/>
          <w:lang w:val="pl"/>
        </w:rPr>
      </w:pPr>
      <w:r w:rsidRPr="009D51A4">
        <w:rPr>
          <w:rStyle w:val="Teksttreci"/>
          <w:color w:val="000000"/>
          <w:sz w:val="22"/>
          <w:lang w:val="pl"/>
        </w:rPr>
        <w:t>nad realizacją zadania pn.: „Rozbudowa DP 4302E na odcinku od węzła „Wólka Jagielczyńska” DK S8 do miejscowości Krzemienica”</w:t>
      </w:r>
      <w:r w:rsidR="004A4321" w:rsidRPr="009D51A4">
        <w:rPr>
          <w:rStyle w:val="Teksttreci"/>
          <w:color w:val="000000"/>
          <w:sz w:val="22"/>
          <w:lang w:val="pl"/>
        </w:rPr>
        <w:t xml:space="preserve">. Zadanie jest </w:t>
      </w:r>
      <w:r w:rsidRPr="009D51A4">
        <w:rPr>
          <w:rStyle w:val="Teksttreci"/>
          <w:color w:val="000000"/>
          <w:sz w:val="22"/>
          <w:lang w:val="pl"/>
        </w:rPr>
        <w:t>współfinansowa</w:t>
      </w:r>
      <w:r w:rsidR="004A4321" w:rsidRPr="009D51A4">
        <w:rPr>
          <w:rStyle w:val="Teksttreci"/>
          <w:color w:val="000000"/>
          <w:sz w:val="22"/>
          <w:lang w:val="pl"/>
        </w:rPr>
        <w:t>ne</w:t>
      </w:r>
      <w:r w:rsidRPr="009D51A4">
        <w:rPr>
          <w:rStyle w:val="Teksttreci"/>
          <w:color w:val="000000"/>
          <w:sz w:val="22"/>
          <w:lang w:val="pl"/>
        </w:rPr>
        <w:t xml:space="preserve"> ze środków Europejskiego Funduszu Rozwoju Regionalnego w ramach programu regionalnego Fundusze Europejskie dla Łódzkiego 2021-2027.</w:t>
      </w:r>
      <w:r w:rsidRPr="009D51A4">
        <w:rPr>
          <w:rStyle w:val="Teksttreci"/>
          <w:sz w:val="22"/>
          <w:lang w:val="pl"/>
        </w:rPr>
        <w:t xml:space="preserve"> </w:t>
      </w:r>
      <w:r w:rsidRPr="009D51A4">
        <w:rPr>
          <w:rStyle w:val="Teksttreci"/>
          <w:color w:val="000000"/>
          <w:sz w:val="22"/>
          <w:lang w:val="pl"/>
        </w:rPr>
        <w:t>Numer naboru: FELD.04.02-IZ.00-001/23</w:t>
      </w:r>
      <w:r w:rsidR="00706AE6" w:rsidRPr="009D51A4">
        <w:rPr>
          <w:rStyle w:val="Teksttreci"/>
          <w:color w:val="000000"/>
          <w:sz w:val="22"/>
          <w:lang w:val="pl"/>
        </w:rPr>
        <w:t>.</w:t>
      </w:r>
    </w:p>
    <w:p w14:paraId="3F9C1FD8" w14:textId="77777777" w:rsidR="00706AE6" w:rsidRPr="0002638B" w:rsidRDefault="00706AE6" w:rsidP="0002638B">
      <w:pPr>
        <w:autoSpaceDE w:val="0"/>
        <w:autoSpaceDN w:val="0"/>
        <w:adjustRightInd w:val="0"/>
        <w:rPr>
          <w:rFonts w:cs="Arial"/>
          <w:color w:val="000000"/>
          <w:sz w:val="22"/>
          <w:shd w:val="clear" w:color="auto" w:fill="FFFFFF"/>
        </w:rPr>
      </w:pPr>
    </w:p>
    <w:p w14:paraId="43B49F46" w14:textId="72D06413" w:rsidR="00532ADA" w:rsidRDefault="00532ADA" w:rsidP="00706AE6">
      <w:pPr>
        <w:autoSpaceDE w:val="0"/>
        <w:autoSpaceDN w:val="0"/>
        <w:adjustRightInd w:val="0"/>
        <w:jc w:val="both"/>
        <w:rPr>
          <w:rFonts w:cs="Arial"/>
          <w:color w:val="000000"/>
          <w:sz w:val="22"/>
          <w:shd w:val="clear" w:color="auto" w:fill="FFFFFF"/>
        </w:rPr>
      </w:pPr>
      <w:r w:rsidRPr="00145D22">
        <w:rPr>
          <w:rFonts w:cs="Arial"/>
          <w:color w:val="000000"/>
          <w:sz w:val="22"/>
          <w:shd w:val="clear" w:color="auto" w:fill="FFFFFF"/>
        </w:rPr>
        <w:t>Szczegółowy przedmiot i zakres zamówienia określa</w:t>
      </w:r>
      <w:r w:rsidR="00706AE6">
        <w:rPr>
          <w:rFonts w:cs="Arial"/>
          <w:color w:val="000000"/>
          <w:sz w:val="22"/>
          <w:shd w:val="clear" w:color="auto" w:fill="FFFFFF"/>
        </w:rPr>
        <w:t>:</w:t>
      </w:r>
    </w:p>
    <w:p w14:paraId="60E211E0" w14:textId="77777777" w:rsidR="004B7A45" w:rsidRPr="00145D22" w:rsidRDefault="004B7A45" w:rsidP="00706AE6">
      <w:pPr>
        <w:autoSpaceDE w:val="0"/>
        <w:autoSpaceDN w:val="0"/>
        <w:adjustRightInd w:val="0"/>
        <w:jc w:val="both"/>
        <w:rPr>
          <w:rFonts w:cs="Arial"/>
          <w:color w:val="000000"/>
          <w:sz w:val="22"/>
          <w:shd w:val="clear" w:color="auto" w:fill="FFFFFF"/>
        </w:rPr>
      </w:pPr>
    </w:p>
    <w:p w14:paraId="034F16E7" w14:textId="71D0F839" w:rsidR="00532ADA" w:rsidRPr="00145D22" w:rsidRDefault="00706AE6" w:rsidP="00706AE6">
      <w:pPr>
        <w:pStyle w:val="Akapitzlist"/>
        <w:numPr>
          <w:ilvl w:val="0"/>
          <w:numId w:val="3"/>
        </w:numPr>
        <w:spacing w:after="107"/>
        <w:ind w:right="48"/>
        <w:jc w:val="both"/>
        <w:rPr>
          <w:rFonts w:cs="Arial"/>
          <w:sz w:val="22"/>
        </w:rPr>
      </w:pPr>
      <w:r>
        <w:rPr>
          <w:rFonts w:cs="Arial"/>
          <w:sz w:val="22"/>
        </w:rPr>
        <w:t>u</w:t>
      </w:r>
      <w:r w:rsidR="00532ADA" w:rsidRPr="00145D22">
        <w:rPr>
          <w:rFonts w:cs="Arial"/>
          <w:sz w:val="22"/>
        </w:rPr>
        <w:t>mowa,</w:t>
      </w:r>
    </w:p>
    <w:p w14:paraId="3BE03D5E" w14:textId="77777777" w:rsidR="00706AE6" w:rsidRDefault="00706AE6" w:rsidP="00706AE6">
      <w:pPr>
        <w:pStyle w:val="Akapitzlist"/>
        <w:numPr>
          <w:ilvl w:val="0"/>
          <w:numId w:val="3"/>
        </w:numPr>
        <w:spacing w:after="107"/>
        <w:ind w:right="48"/>
        <w:jc w:val="both"/>
        <w:rPr>
          <w:rFonts w:cs="Arial"/>
          <w:sz w:val="22"/>
        </w:rPr>
      </w:pPr>
      <w:r>
        <w:rPr>
          <w:rFonts w:cs="Arial"/>
          <w:sz w:val="22"/>
        </w:rPr>
        <w:t>o</w:t>
      </w:r>
      <w:r w:rsidR="00532ADA" w:rsidRPr="00145D22">
        <w:rPr>
          <w:rFonts w:cs="Arial"/>
          <w:sz w:val="22"/>
        </w:rPr>
        <w:t xml:space="preserve">pis </w:t>
      </w:r>
      <w:r>
        <w:rPr>
          <w:rFonts w:cs="Arial"/>
          <w:sz w:val="22"/>
        </w:rPr>
        <w:t>p</w:t>
      </w:r>
      <w:r w:rsidR="00532ADA" w:rsidRPr="00145D22">
        <w:rPr>
          <w:rFonts w:cs="Arial"/>
          <w:sz w:val="22"/>
        </w:rPr>
        <w:t>rzedmiotu</w:t>
      </w:r>
      <w:r>
        <w:rPr>
          <w:rFonts w:cs="Arial"/>
          <w:sz w:val="22"/>
        </w:rPr>
        <w:t xml:space="preserve"> z</w:t>
      </w:r>
      <w:r w:rsidR="00532ADA" w:rsidRPr="00145D22">
        <w:rPr>
          <w:rFonts w:cs="Arial"/>
          <w:sz w:val="22"/>
        </w:rPr>
        <w:t xml:space="preserve">amówienia dalej OPZ, </w:t>
      </w:r>
    </w:p>
    <w:p w14:paraId="0C2E4090" w14:textId="26A9949C" w:rsidR="00532ADA" w:rsidRPr="00145D22" w:rsidRDefault="00706AE6" w:rsidP="00706AE6">
      <w:pPr>
        <w:pStyle w:val="Akapitzlist"/>
        <w:numPr>
          <w:ilvl w:val="0"/>
          <w:numId w:val="3"/>
        </w:numPr>
        <w:spacing w:after="107"/>
        <w:ind w:right="48"/>
        <w:jc w:val="both"/>
        <w:rPr>
          <w:rFonts w:cs="Arial"/>
          <w:sz w:val="22"/>
        </w:rPr>
      </w:pPr>
      <w:r>
        <w:rPr>
          <w:rFonts w:cs="Arial"/>
          <w:sz w:val="22"/>
        </w:rPr>
        <w:t>projekt techniczny,</w:t>
      </w:r>
      <w:r w:rsidR="00532ADA" w:rsidRPr="00145D22">
        <w:rPr>
          <w:rFonts w:cs="Arial"/>
          <w:sz w:val="22"/>
        </w:rPr>
        <w:t xml:space="preserve"> </w:t>
      </w:r>
    </w:p>
    <w:p w14:paraId="656F80F8" w14:textId="569147A3" w:rsidR="00532ADA" w:rsidRPr="00145D22" w:rsidRDefault="00706AE6" w:rsidP="00706AE6">
      <w:pPr>
        <w:pStyle w:val="Akapitzlist"/>
        <w:numPr>
          <w:ilvl w:val="0"/>
          <w:numId w:val="3"/>
        </w:numPr>
        <w:spacing w:after="77"/>
        <w:ind w:right="48"/>
        <w:jc w:val="both"/>
        <w:rPr>
          <w:rFonts w:cs="Arial"/>
          <w:sz w:val="22"/>
        </w:rPr>
      </w:pPr>
      <w:r>
        <w:rPr>
          <w:rFonts w:cs="Arial"/>
          <w:sz w:val="22"/>
        </w:rPr>
        <w:t>s</w:t>
      </w:r>
      <w:r w:rsidR="00532ADA" w:rsidRPr="00145D22">
        <w:rPr>
          <w:rFonts w:cs="Arial"/>
          <w:sz w:val="22"/>
        </w:rPr>
        <w:t xml:space="preserve">pecyfikacja </w:t>
      </w:r>
      <w:r>
        <w:rPr>
          <w:rFonts w:cs="Arial"/>
          <w:sz w:val="22"/>
        </w:rPr>
        <w:t>w</w:t>
      </w:r>
      <w:r w:rsidR="00532ADA" w:rsidRPr="00145D22">
        <w:rPr>
          <w:rFonts w:cs="Arial"/>
          <w:sz w:val="22"/>
        </w:rPr>
        <w:t xml:space="preserve">arunków </w:t>
      </w:r>
      <w:r>
        <w:rPr>
          <w:rFonts w:cs="Arial"/>
          <w:sz w:val="22"/>
        </w:rPr>
        <w:t>z</w:t>
      </w:r>
      <w:r w:rsidR="00532ADA" w:rsidRPr="00145D22">
        <w:rPr>
          <w:rFonts w:cs="Arial"/>
          <w:sz w:val="22"/>
        </w:rPr>
        <w:t xml:space="preserve">amówienia wraz z jej zmianami, </w:t>
      </w:r>
    </w:p>
    <w:p w14:paraId="01B3A4D2" w14:textId="6F2E80C7" w:rsidR="00532ADA" w:rsidRDefault="0002638B" w:rsidP="00706AE6">
      <w:pPr>
        <w:pStyle w:val="Akapitzlist"/>
        <w:numPr>
          <w:ilvl w:val="0"/>
          <w:numId w:val="3"/>
        </w:numPr>
        <w:spacing w:after="7"/>
        <w:ind w:right="48"/>
        <w:jc w:val="both"/>
        <w:rPr>
          <w:rFonts w:cs="Arial"/>
          <w:sz w:val="22"/>
        </w:rPr>
      </w:pPr>
      <w:r>
        <w:rPr>
          <w:rFonts w:cs="Arial"/>
          <w:sz w:val="22"/>
        </w:rPr>
        <w:t>umowa o dofinansowaniu i zasady dofinansowania</w:t>
      </w:r>
      <w:r w:rsidR="00706AE6">
        <w:rPr>
          <w:rFonts w:cs="Arial"/>
          <w:sz w:val="22"/>
        </w:rPr>
        <w:t>.</w:t>
      </w:r>
      <w:r w:rsidR="00532ADA" w:rsidRPr="00145D22">
        <w:rPr>
          <w:rFonts w:cs="Arial"/>
          <w:sz w:val="22"/>
        </w:rPr>
        <w:t xml:space="preserve">  </w:t>
      </w:r>
    </w:p>
    <w:p w14:paraId="737858B1" w14:textId="77777777" w:rsidR="00A77D36" w:rsidRPr="00145D22" w:rsidRDefault="00A77D36" w:rsidP="00A77D36">
      <w:pPr>
        <w:pStyle w:val="Akapitzlist"/>
        <w:spacing w:after="7"/>
        <w:ind w:right="48"/>
        <w:jc w:val="both"/>
        <w:rPr>
          <w:rFonts w:cs="Arial"/>
          <w:sz w:val="22"/>
        </w:rPr>
      </w:pPr>
    </w:p>
    <w:p w14:paraId="28CC6324" w14:textId="77777777" w:rsidR="009D51A4" w:rsidRDefault="009D51A4" w:rsidP="009D51A4">
      <w:pPr>
        <w:ind w:right="48"/>
        <w:jc w:val="both"/>
        <w:rPr>
          <w:rFonts w:cs="Arial"/>
          <w:sz w:val="22"/>
        </w:rPr>
      </w:pPr>
      <w:r>
        <w:rPr>
          <w:rFonts w:cs="Arial"/>
          <w:sz w:val="22"/>
        </w:rPr>
        <w:t>Z</w:t>
      </w:r>
      <w:r w:rsidR="00A77D36" w:rsidRPr="009D51A4">
        <w:rPr>
          <w:rFonts w:cs="Arial"/>
          <w:sz w:val="22"/>
        </w:rPr>
        <w:t>amówienie obejmuje</w:t>
      </w:r>
      <w:r>
        <w:rPr>
          <w:rFonts w:cs="Arial"/>
          <w:sz w:val="22"/>
        </w:rPr>
        <w:t>:</w:t>
      </w:r>
    </w:p>
    <w:p w14:paraId="5B754B57" w14:textId="06ECEBAF" w:rsidR="00532ADA" w:rsidRPr="009D51A4" w:rsidRDefault="008702D7" w:rsidP="009D51A4">
      <w:pPr>
        <w:pStyle w:val="Akapitzlist"/>
        <w:numPr>
          <w:ilvl w:val="0"/>
          <w:numId w:val="7"/>
        </w:numPr>
        <w:ind w:right="48"/>
        <w:jc w:val="both"/>
        <w:rPr>
          <w:rFonts w:cs="Arial"/>
          <w:sz w:val="22"/>
        </w:rPr>
      </w:pPr>
      <w:r w:rsidRPr="009D51A4">
        <w:rPr>
          <w:rFonts w:cs="Arial"/>
          <w:sz w:val="22"/>
        </w:rPr>
        <w:t>p</w:t>
      </w:r>
      <w:r w:rsidR="00532ADA" w:rsidRPr="009D51A4">
        <w:rPr>
          <w:rFonts w:cs="Arial"/>
          <w:sz w:val="22"/>
        </w:rPr>
        <w:t>rzedmiot</w:t>
      </w:r>
      <w:r w:rsidR="00A77D36" w:rsidRPr="009D51A4">
        <w:rPr>
          <w:rFonts w:cs="Arial"/>
          <w:sz w:val="22"/>
        </w:rPr>
        <w:t xml:space="preserve"> u</w:t>
      </w:r>
      <w:r w:rsidR="00532ADA" w:rsidRPr="009D51A4">
        <w:rPr>
          <w:rFonts w:cs="Arial"/>
          <w:sz w:val="22"/>
        </w:rPr>
        <w:t>mowy obejmuje kontrolę i nadzór nad wszelkimi czynnościami odbiorowymi robót oraz kontrolę i nadzór nad prawidłowym i terminowym złożeniem zawiadomienia</w:t>
      </w:r>
      <w:r w:rsidR="00BE17E4" w:rsidRPr="009D51A4">
        <w:rPr>
          <w:rFonts w:cs="Arial"/>
          <w:sz w:val="22"/>
        </w:rPr>
        <w:t xml:space="preserve"> </w:t>
      </w:r>
      <w:r w:rsidR="00532ADA" w:rsidRPr="009D51A4">
        <w:rPr>
          <w:rFonts w:cs="Arial"/>
          <w:sz w:val="22"/>
        </w:rPr>
        <w:t>o zakończeniu robót budowlanych lub wniosku o pozwolenie na użytkowanie do odpowiedniego organu nadzoru budowlanego</w:t>
      </w:r>
      <w:r w:rsidR="00BE17E4" w:rsidRPr="009D51A4">
        <w:rPr>
          <w:rFonts w:cs="Arial"/>
          <w:sz w:val="22"/>
        </w:rPr>
        <w:t>,</w:t>
      </w:r>
      <w:r w:rsidR="00532ADA" w:rsidRPr="009D51A4">
        <w:rPr>
          <w:rFonts w:cs="Arial"/>
          <w:sz w:val="22"/>
        </w:rPr>
        <w:t xml:space="preserve"> </w:t>
      </w:r>
    </w:p>
    <w:p w14:paraId="3DD8358D" w14:textId="21A8415E" w:rsidR="00532ADA" w:rsidRPr="00A77D36" w:rsidRDefault="008702D7" w:rsidP="00A77D36">
      <w:pPr>
        <w:pStyle w:val="Akapitzlist"/>
        <w:numPr>
          <w:ilvl w:val="0"/>
          <w:numId w:val="7"/>
        </w:numPr>
        <w:spacing w:after="36"/>
        <w:ind w:right="48"/>
        <w:jc w:val="both"/>
        <w:rPr>
          <w:rFonts w:cs="Arial"/>
          <w:sz w:val="22"/>
        </w:rPr>
      </w:pPr>
      <w:r>
        <w:rPr>
          <w:rFonts w:cs="Arial"/>
          <w:sz w:val="22"/>
        </w:rPr>
        <w:t>w</w:t>
      </w:r>
      <w:r w:rsidR="00532ADA" w:rsidRPr="00A77D36">
        <w:rPr>
          <w:rFonts w:cs="Arial"/>
          <w:sz w:val="22"/>
        </w:rPr>
        <w:t xml:space="preserve"> ramach przedmiotu umowy zobowiązuje się pełnić nadzór inwestorski nad robotami </w:t>
      </w:r>
      <w:r w:rsidR="00A77D36" w:rsidRPr="00A77D36">
        <w:rPr>
          <w:rFonts w:cs="Arial"/>
          <w:sz w:val="22"/>
        </w:rPr>
        <w:t>drogowymi</w:t>
      </w:r>
      <w:r w:rsidR="00532ADA" w:rsidRPr="00A77D36">
        <w:rPr>
          <w:rFonts w:cs="Arial"/>
          <w:sz w:val="22"/>
        </w:rPr>
        <w:t>, nad robotami zamiennymi oraz nad robotami dodatkowymi niezależnie od ich wartości</w:t>
      </w:r>
      <w:r w:rsidR="004A4321">
        <w:rPr>
          <w:rFonts w:cs="Arial"/>
          <w:sz w:val="22"/>
        </w:rPr>
        <w:t>,</w:t>
      </w:r>
      <w:r w:rsidR="00532ADA" w:rsidRPr="00A77D36">
        <w:rPr>
          <w:rFonts w:cs="Arial"/>
          <w:sz w:val="22"/>
        </w:rPr>
        <w:t xml:space="preserve">  </w:t>
      </w:r>
    </w:p>
    <w:p w14:paraId="2A8B401C" w14:textId="4F9FB396" w:rsidR="00532ADA" w:rsidRPr="00A77D36" w:rsidRDefault="008702D7" w:rsidP="00A614D1">
      <w:pPr>
        <w:pStyle w:val="Akapitzlist"/>
        <w:numPr>
          <w:ilvl w:val="0"/>
          <w:numId w:val="7"/>
        </w:numPr>
        <w:ind w:right="48"/>
        <w:jc w:val="both"/>
        <w:rPr>
          <w:rFonts w:cs="Arial"/>
          <w:sz w:val="22"/>
        </w:rPr>
      </w:pPr>
      <w:r>
        <w:rPr>
          <w:rFonts w:cs="Arial"/>
          <w:sz w:val="22"/>
        </w:rPr>
        <w:t>Z</w:t>
      </w:r>
      <w:r w:rsidR="00532ADA" w:rsidRPr="00A77D36">
        <w:rPr>
          <w:rFonts w:cs="Arial"/>
          <w:sz w:val="22"/>
        </w:rPr>
        <w:t>amawiający powierza, a Wykonawca przyjmuje do wykonania usługę w sposób określony w umowie w odpowiednim zakresie zgodnie z umową</w:t>
      </w:r>
      <w:r w:rsidR="00BE17E4">
        <w:rPr>
          <w:rFonts w:cs="Arial"/>
          <w:sz w:val="22"/>
        </w:rPr>
        <w:t>.</w:t>
      </w:r>
      <w:r w:rsidR="00A77D36">
        <w:rPr>
          <w:rFonts w:cs="Arial"/>
          <w:sz w:val="22"/>
        </w:rPr>
        <w:t xml:space="preserve"> </w:t>
      </w:r>
      <w:r w:rsidR="00532ADA" w:rsidRPr="00A77D36">
        <w:rPr>
          <w:rFonts w:cs="Arial"/>
          <w:sz w:val="22"/>
        </w:rPr>
        <w:t>Wykonawca wykona usługę z należytą starannością w ścisłej współpracy</w:t>
      </w:r>
      <w:r w:rsidR="00BE17E4">
        <w:rPr>
          <w:rFonts w:cs="Arial"/>
          <w:sz w:val="22"/>
        </w:rPr>
        <w:t xml:space="preserve"> </w:t>
      </w:r>
      <w:r w:rsidR="00532ADA" w:rsidRPr="00A77D36">
        <w:rPr>
          <w:rFonts w:cs="Arial"/>
          <w:sz w:val="22"/>
        </w:rPr>
        <w:t xml:space="preserve">z </w:t>
      </w:r>
      <w:r w:rsidR="00A77D36" w:rsidRPr="00A77D36">
        <w:rPr>
          <w:rFonts w:cs="Arial"/>
          <w:sz w:val="22"/>
        </w:rPr>
        <w:t>p</w:t>
      </w:r>
      <w:r w:rsidR="00532ADA" w:rsidRPr="00A77D36">
        <w:rPr>
          <w:rFonts w:cs="Arial"/>
          <w:sz w:val="22"/>
        </w:rPr>
        <w:t xml:space="preserve">rzedstawicielem </w:t>
      </w:r>
      <w:r w:rsidR="00BE17E4">
        <w:rPr>
          <w:rFonts w:cs="Arial"/>
          <w:sz w:val="22"/>
        </w:rPr>
        <w:t>Z</w:t>
      </w:r>
      <w:r w:rsidR="00532ADA" w:rsidRPr="00A77D36">
        <w:rPr>
          <w:rFonts w:cs="Arial"/>
          <w:sz w:val="22"/>
        </w:rPr>
        <w:t>amawiającego, stosując się do jego zaleceń oraz wymagań</w:t>
      </w:r>
      <w:r w:rsidR="00BE17E4">
        <w:rPr>
          <w:rFonts w:cs="Arial"/>
          <w:sz w:val="22"/>
        </w:rPr>
        <w:t>,</w:t>
      </w:r>
      <w:r w:rsidR="00532ADA" w:rsidRPr="00A77D36">
        <w:rPr>
          <w:rFonts w:cs="Arial"/>
          <w:sz w:val="22"/>
        </w:rPr>
        <w:t xml:space="preserve"> </w:t>
      </w:r>
    </w:p>
    <w:p w14:paraId="3B273C80" w14:textId="69D0DF88" w:rsidR="00532ADA" w:rsidRPr="00A77D36" w:rsidRDefault="008702D7" w:rsidP="00A614D1">
      <w:pPr>
        <w:pStyle w:val="Akapitzlist"/>
        <w:numPr>
          <w:ilvl w:val="0"/>
          <w:numId w:val="7"/>
        </w:numPr>
        <w:ind w:right="48"/>
        <w:jc w:val="both"/>
        <w:rPr>
          <w:rFonts w:cs="Arial"/>
          <w:sz w:val="22"/>
        </w:rPr>
      </w:pPr>
      <w:r>
        <w:rPr>
          <w:rFonts w:cs="Arial"/>
          <w:sz w:val="22"/>
        </w:rPr>
        <w:lastRenderedPageBreak/>
        <w:t>c</w:t>
      </w:r>
      <w:r w:rsidR="00532ADA" w:rsidRPr="00A77D36">
        <w:rPr>
          <w:rFonts w:cs="Arial"/>
          <w:sz w:val="22"/>
        </w:rPr>
        <w:t xml:space="preserve">elem usługi jest </w:t>
      </w:r>
      <w:r w:rsidR="00BE17E4">
        <w:rPr>
          <w:rFonts w:cs="Arial"/>
          <w:sz w:val="22"/>
        </w:rPr>
        <w:t xml:space="preserve">nadzorowanie oraz </w:t>
      </w:r>
      <w:r w:rsidR="00532ADA" w:rsidRPr="00A77D36">
        <w:rPr>
          <w:rFonts w:cs="Arial"/>
          <w:sz w:val="22"/>
        </w:rPr>
        <w:t>pełne wykonanie i pomyślne zakończenie robót budowlanych, wskazanych, uzyskanie zakładanej jakości robót budowlanych, ich realizacji w terminie i w ramach określonego wynagrodzenia wykonawcy robót</w:t>
      </w:r>
      <w:r w:rsidR="00BE17E4">
        <w:rPr>
          <w:rFonts w:cs="Arial"/>
          <w:sz w:val="22"/>
        </w:rPr>
        <w:t>,</w:t>
      </w:r>
      <w:r w:rsidR="00532ADA" w:rsidRPr="00A77D36">
        <w:rPr>
          <w:rFonts w:cs="Arial"/>
          <w:sz w:val="22"/>
        </w:rPr>
        <w:t xml:space="preserve">  </w:t>
      </w:r>
    </w:p>
    <w:p w14:paraId="3B7641EE" w14:textId="03D3A676" w:rsidR="00532ADA" w:rsidRPr="005F5144" w:rsidRDefault="00532ADA" w:rsidP="00532ADA">
      <w:pPr>
        <w:pStyle w:val="Akapitzlist"/>
        <w:numPr>
          <w:ilvl w:val="0"/>
          <w:numId w:val="7"/>
        </w:numPr>
        <w:autoSpaceDE w:val="0"/>
        <w:autoSpaceDN w:val="0"/>
        <w:adjustRightInd w:val="0"/>
        <w:spacing w:before="80" w:after="80"/>
        <w:ind w:right="48"/>
        <w:jc w:val="both"/>
        <w:rPr>
          <w:rFonts w:eastAsia="Times New Roman" w:cs="Arial"/>
          <w:color w:val="000000"/>
          <w:sz w:val="22"/>
          <w:u w:color="000000"/>
          <w:lang w:eastAsia="pl-PL"/>
        </w:rPr>
      </w:pPr>
      <w:r w:rsidRPr="00BE17E4">
        <w:rPr>
          <w:rFonts w:cs="Arial"/>
          <w:sz w:val="22"/>
        </w:rPr>
        <w:t>Wykonawca oświadcza, że posiada wiedzę oraz doświadczenie, dysponuje odpowiednim potencjałem technicznym i osobami zdolnymi do wykonania zamówienia oraz znajduje się w sytuacji ekonomicznej i finansowej pozwalającej na realizację</w:t>
      </w:r>
      <w:r w:rsidR="00A614D1" w:rsidRPr="00BE17E4">
        <w:rPr>
          <w:rFonts w:cs="Arial"/>
          <w:sz w:val="22"/>
        </w:rPr>
        <w:t xml:space="preserve"> p</w:t>
      </w:r>
      <w:r w:rsidRPr="00BE17E4">
        <w:rPr>
          <w:rFonts w:cs="Arial"/>
          <w:sz w:val="22"/>
        </w:rPr>
        <w:t xml:space="preserve">rzedmiotu </w:t>
      </w:r>
      <w:r w:rsidR="00A614D1" w:rsidRPr="00BE17E4">
        <w:rPr>
          <w:rFonts w:cs="Arial"/>
          <w:sz w:val="22"/>
        </w:rPr>
        <w:t>u</w:t>
      </w:r>
      <w:r w:rsidRPr="00BE17E4">
        <w:rPr>
          <w:rFonts w:cs="Arial"/>
          <w:sz w:val="22"/>
        </w:rPr>
        <w:t xml:space="preserve">mowy. </w:t>
      </w:r>
    </w:p>
    <w:p w14:paraId="148088AC" w14:textId="77777777" w:rsidR="005F5144" w:rsidRPr="00BE17E4" w:rsidRDefault="005F5144" w:rsidP="005F5144">
      <w:pPr>
        <w:pStyle w:val="Akapitzlist"/>
        <w:autoSpaceDE w:val="0"/>
        <w:autoSpaceDN w:val="0"/>
        <w:adjustRightInd w:val="0"/>
        <w:spacing w:before="80" w:after="80"/>
        <w:ind w:right="48"/>
        <w:jc w:val="both"/>
        <w:rPr>
          <w:rFonts w:eastAsia="Times New Roman" w:cs="Arial"/>
          <w:color w:val="000000"/>
          <w:sz w:val="22"/>
          <w:u w:color="000000"/>
          <w:lang w:eastAsia="pl-PL"/>
        </w:rPr>
      </w:pPr>
    </w:p>
    <w:p w14:paraId="42CC24F9" w14:textId="77777777" w:rsidR="00532ADA" w:rsidRDefault="00532ADA" w:rsidP="00532ADA">
      <w:pPr>
        <w:autoSpaceDE w:val="0"/>
        <w:autoSpaceDN w:val="0"/>
        <w:adjustRightInd w:val="0"/>
        <w:spacing w:before="80" w:after="80"/>
        <w:jc w:val="both"/>
        <w:rPr>
          <w:rFonts w:eastAsia="Times New Roman" w:cs="Arial"/>
          <w:b/>
          <w:bCs/>
          <w:color w:val="000000"/>
          <w:sz w:val="22"/>
          <w:u w:color="000000"/>
          <w:lang w:eastAsia="pl-PL"/>
        </w:rPr>
      </w:pPr>
      <w:r w:rsidRPr="00DC061F">
        <w:rPr>
          <w:rFonts w:eastAsia="Times New Roman" w:cs="Arial"/>
          <w:b/>
          <w:bCs/>
          <w:color w:val="000000"/>
          <w:sz w:val="22"/>
          <w:u w:color="000000"/>
          <w:lang w:eastAsia="pl-PL"/>
        </w:rPr>
        <w:t>Do</w:t>
      </w:r>
      <w:r w:rsidRPr="008702D7">
        <w:rPr>
          <w:rFonts w:eastAsia="Times New Roman" w:cs="Arial"/>
          <w:b/>
          <w:bCs/>
          <w:color w:val="000000"/>
          <w:sz w:val="22"/>
          <w:u w:color="000000"/>
          <w:lang w:eastAsia="pl-PL"/>
        </w:rPr>
        <w:t xml:space="preserve"> obowiązków Wykonawcy należy w szczególności: </w:t>
      </w:r>
    </w:p>
    <w:p w14:paraId="2385AB44" w14:textId="77777777" w:rsidR="005F5144" w:rsidRDefault="005F5144" w:rsidP="00532ADA">
      <w:pPr>
        <w:autoSpaceDE w:val="0"/>
        <w:autoSpaceDN w:val="0"/>
        <w:adjustRightInd w:val="0"/>
        <w:spacing w:before="80" w:after="80"/>
        <w:jc w:val="both"/>
        <w:rPr>
          <w:rFonts w:eastAsia="Times New Roman" w:cs="Arial"/>
          <w:b/>
          <w:bCs/>
          <w:color w:val="000000"/>
          <w:sz w:val="22"/>
          <w:u w:color="000000"/>
          <w:lang w:eastAsia="pl-PL"/>
        </w:rPr>
      </w:pPr>
    </w:p>
    <w:p w14:paraId="6CA81B29" w14:textId="0E49DB0F" w:rsidR="006D7C73" w:rsidRPr="004B7A45" w:rsidRDefault="006D7C73" w:rsidP="00A16EBE">
      <w:pPr>
        <w:pStyle w:val="Standard"/>
        <w:numPr>
          <w:ilvl w:val="1"/>
          <w:numId w:val="9"/>
        </w:numPr>
        <w:tabs>
          <w:tab w:val="left" w:pos="1132"/>
        </w:tabs>
        <w:ind w:left="850" w:hanging="340"/>
        <w:jc w:val="both"/>
        <w:rPr>
          <w:rFonts w:ascii="Arial" w:hAnsi="Arial" w:cs="Arial"/>
          <w:sz w:val="22"/>
          <w:szCs w:val="22"/>
        </w:rPr>
      </w:pPr>
      <w:r w:rsidRPr="004B7A45">
        <w:rPr>
          <w:rFonts w:ascii="Arial" w:hAnsi="Arial" w:cs="Arial"/>
          <w:color w:val="000000"/>
          <w:sz w:val="22"/>
          <w:szCs w:val="22"/>
        </w:rPr>
        <w:t>wykonywanie wszystkich czynności przewidzianych dla inspektora nadzoru na mocy przepisów ustawa z dnia</w:t>
      </w:r>
      <w:r w:rsidR="006A2A52" w:rsidRPr="004B7A45">
        <w:rPr>
          <w:rFonts w:ascii="Arial" w:hAnsi="Arial" w:cs="Arial"/>
          <w:sz w:val="22"/>
          <w:szCs w:val="22"/>
          <w:u w:color="000000"/>
          <w:lang w:eastAsia="pl-PL"/>
        </w:rPr>
        <w:t xml:space="preserve"> </w:t>
      </w:r>
      <w:r w:rsidR="006A2A52" w:rsidRPr="004B7A45">
        <w:rPr>
          <w:rFonts w:ascii="Arial" w:hAnsi="Arial" w:cs="Arial"/>
          <w:sz w:val="22"/>
          <w:szCs w:val="22"/>
          <w:u w:color="000000"/>
          <w:lang w:eastAsia="pl-PL"/>
        </w:rPr>
        <w:t xml:space="preserve">w art. 25 i 26 ustawy z dnia 7 lipca 1994 r.  </w:t>
      </w:r>
      <w:r w:rsidRPr="004B7A45">
        <w:rPr>
          <w:rFonts w:ascii="Arial" w:hAnsi="Arial" w:cs="Arial"/>
          <w:color w:val="000000"/>
          <w:sz w:val="22"/>
          <w:szCs w:val="22"/>
        </w:rPr>
        <w:t>Prawo budowlane (</w:t>
      </w:r>
      <w:proofErr w:type="spellStart"/>
      <w:r w:rsidRPr="004B7A45">
        <w:rPr>
          <w:rFonts w:ascii="Arial" w:hAnsi="Arial" w:cs="Arial"/>
          <w:color w:val="000000"/>
          <w:sz w:val="22"/>
          <w:szCs w:val="22"/>
        </w:rPr>
        <w:t>t.j</w:t>
      </w:r>
      <w:proofErr w:type="spellEnd"/>
      <w:r w:rsidRPr="004B7A45">
        <w:rPr>
          <w:rFonts w:ascii="Arial" w:hAnsi="Arial" w:cs="Arial"/>
          <w:color w:val="000000"/>
          <w:sz w:val="22"/>
          <w:szCs w:val="22"/>
        </w:rPr>
        <w:t xml:space="preserve">. Dz. U. z 2025 r. poz. 418 zm.) wraz z kontrolowaniem rozliczeń budowy, sprawowanie kontroli wykonywanych robót budowlanych w zakresie zgodności </w:t>
      </w:r>
      <w:r w:rsidR="00E50F88">
        <w:rPr>
          <w:rFonts w:ascii="Arial" w:hAnsi="Arial" w:cs="Arial"/>
          <w:color w:val="000000"/>
          <w:sz w:val="22"/>
          <w:szCs w:val="22"/>
        </w:rPr>
        <w:br/>
      </w:r>
      <w:r w:rsidRPr="004B7A45">
        <w:rPr>
          <w:rFonts w:ascii="Arial" w:hAnsi="Arial" w:cs="Arial"/>
          <w:color w:val="000000"/>
          <w:sz w:val="22"/>
          <w:szCs w:val="22"/>
        </w:rPr>
        <w:t>z projektem budowlanym, z obowiązującymi przepisami, Polskimi Normami, pozwoleniem ZRID jak również jakością robót i materiałów budowlanych,</w:t>
      </w:r>
    </w:p>
    <w:p w14:paraId="0826EE7B" w14:textId="77777777" w:rsidR="006D7C73" w:rsidRPr="004B7A45" w:rsidRDefault="006D7C73" w:rsidP="00A16EBE">
      <w:pPr>
        <w:pStyle w:val="Standard"/>
        <w:numPr>
          <w:ilvl w:val="1"/>
          <w:numId w:val="9"/>
        </w:numPr>
        <w:tabs>
          <w:tab w:val="left" w:pos="1132"/>
        </w:tabs>
        <w:ind w:left="850" w:hanging="340"/>
        <w:jc w:val="both"/>
        <w:rPr>
          <w:rFonts w:ascii="Arial" w:hAnsi="Arial" w:cs="Arial"/>
          <w:sz w:val="22"/>
          <w:szCs w:val="22"/>
        </w:rPr>
      </w:pPr>
      <w:r w:rsidRPr="004B7A45">
        <w:rPr>
          <w:rFonts w:ascii="Arial" w:hAnsi="Arial" w:cs="Arial"/>
          <w:color w:val="000000"/>
          <w:sz w:val="22"/>
          <w:szCs w:val="22"/>
        </w:rPr>
        <w:t>podejmowanie czynności związanych z realizacją zamówienia w sposób gwarantujący zabezpieczenie praw i interesów Zamawiającego w trakcie całego procesu inwestycyjnego;</w:t>
      </w:r>
    </w:p>
    <w:p w14:paraId="58979E74" w14:textId="77777777" w:rsidR="006D7C73" w:rsidRPr="004B7A45" w:rsidRDefault="006D7C73" w:rsidP="00A16EBE">
      <w:pPr>
        <w:pStyle w:val="Standard"/>
        <w:numPr>
          <w:ilvl w:val="1"/>
          <w:numId w:val="9"/>
        </w:numPr>
        <w:tabs>
          <w:tab w:val="left" w:pos="1132"/>
        </w:tabs>
        <w:ind w:left="850" w:hanging="340"/>
        <w:jc w:val="both"/>
        <w:rPr>
          <w:rFonts w:ascii="Arial" w:hAnsi="Arial" w:cs="Arial"/>
          <w:sz w:val="22"/>
          <w:szCs w:val="22"/>
        </w:rPr>
      </w:pPr>
      <w:r w:rsidRPr="004B7A45">
        <w:rPr>
          <w:rFonts w:ascii="Arial" w:hAnsi="Arial" w:cs="Arial"/>
          <w:color w:val="000000"/>
          <w:sz w:val="22"/>
          <w:szCs w:val="22"/>
        </w:rPr>
        <w:t>zapewnienie we własnym zakresie transportu w celu dotarcia na budowę;</w:t>
      </w:r>
    </w:p>
    <w:p w14:paraId="4BA6A3B4" w14:textId="77777777" w:rsidR="006D7C73" w:rsidRPr="004B7A45" w:rsidRDefault="006D7C73" w:rsidP="00A16EBE">
      <w:pPr>
        <w:pStyle w:val="Standard"/>
        <w:numPr>
          <w:ilvl w:val="1"/>
          <w:numId w:val="9"/>
        </w:numPr>
        <w:tabs>
          <w:tab w:val="left" w:pos="1132"/>
        </w:tabs>
        <w:ind w:left="850" w:hanging="340"/>
        <w:jc w:val="both"/>
        <w:rPr>
          <w:rFonts w:ascii="Arial" w:hAnsi="Arial" w:cs="Arial"/>
          <w:sz w:val="22"/>
          <w:szCs w:val="22"/>
        </w:rPr>
      </w:pPr>
      <w:r w:rsidRPr="004B7A45">
        <w:rPr>
          <w:rFonts w:ascii="Arial" w:hAnsi="Arial" w:cs="Arial"/>
          <w:color w:val="000000"/>
          <w:sz w:val="22"/>
          <w:szCs w:val="22"/>
        </w:rPr>
        <w:t>pisemne lub w formie wiadomości e-mail zgłaszanie Zamawiającemu informacji dotyczących ewentualnych zakłóceń związanych z realizacją prac, w tym również informacji o wszelkich opóźnieniach w realizacji z określeniem przyczyn i podanie sposobu rozwiązania problemu;</w:t>
      </w:r>
    </w:p>
    <w:p w14:paraId="52E308E1" w14:textId="77777777" w:rsidR="006D7C73" w:rsidRPr="004B7A45" w:rsidRDefault="006D7C73" w:rsidP="00A16EBE">
      <w:pPr>
        <w:pStyle w:val="Standard"/>
        <w:numPr>
          <w:ilvl w:val="1"/>
          <w:numId w:val="9"/>
        </w:numPr>
        <w:ind w:left="850" w:hanging="340"/>
        <w:jc w:val="both"/>
        <w:rPr>
          <w:rFonts w:ascii="Arial" w:hAnsi="Arial" w:cs="Arial"/>
          <w:sz w:val="22"/>
          <w:szCs w:val="22"/>
        </w:rPr>
      </w:pPr>
      <w:r w:rsidRPr="004B7A45">
        <w:rPr>
          <w:rFonts w:ascii="Arial" w:hAnsi="Arial" w:cs="Arial"/>
          <w:color w:val="000000"/>
          <w:sz w:val="22"/>
          <w:szCs w:val="22"/>
        </w:rPr>
        <w:t>zapewnienie sprawowania nadzoru inwestorskiego w sposób nieprzerwany i niezakłócony, a w przypadku, gdy niemożliwe będzie podjęcie czynności określonych w Umowie, zapewnienie bezstronnego zastępstwa legitymującego się uprawnieniami i doświadczeniem nie mniejszym niż Wykonawca;</w:t>
      </w:r>
    </w:p>
    <w:p w14:paraId="6AD88D6E" w14:textId="77777777" w:rsidR="006D7C73" w:rsidRPr="004B7A45" w:rsidRDefault="006D7C73" w:rsidP="00A16EBE">
      <w:pPr>
        <w:pStyle w:val="Standard"/>
        <w:numPr>
          <w:ilvl w:val="1"/>
          <w:numId w:val="9"/>
        </w:numPr>
        <w:ind w:left="850" w:hanging="340"/>
        <w:jc w:val="both"/>
        <w:rPr>
          <w:rFonts w:ascii="Arial" w:hAnsi="Arial" w:cs="Arial"/>
          <w:sz w:val="22"/>
          <w:szCs w:val="22"/>
        </w:rPr>
      </w:pPr>
      <w:r w:rsidRPr="004B7A45">
        <w:rPr>
          <w:rFonts w:ascii="Arial" w:hAnsi="Arial" w:cs="Arial"/>
          <w:color w:val="000000"/>
          <w:sz w:val="22"/>
          <w:szCs w:val="22"/>
        </w:rPr>
        <w:t>zapoznanie się z treścią umów dotyczących realizacji Zadania, celem właściwego reprezentowania interesów Zamawiającego zgodnie z ich postanowieniami oraz przepisami prawa;</w:t>
      </w:r>
    </w:p>
    <w:p w14:paraId="10B6B22B" w14:textId="77777777" w:rsidR="006D7C73" w:rsidRPr="004B7A45" w:rsidRDefault="006D7C73" w:rsidP="00A16EBE">
      <w:pPr>
        <w:pStyle w:val="Standard"/>
        <w:numPr>
          <w:ilvl w:val="1"/>
          <w:numId w:val="9"/>
        </w:numPr>
        <w:ind w:left="850" w:hanging="340"/>
        <w:jc w:val="both"/>
        <w:rPr>
          <w:rFonts w:ascii="Arial" w:hAnsi="Arial" w:cs="Arial"/>
          <w:sz w:val="22"/>
          <w:szCs w:val="22"/>
        </w:rPr>
      </w:pPr>
      <w:r w:rsidRPr="004B7A45">
        <w:rPr>
          <w:rFonts w:ascii="Arial" w:hAnsi="Arial" w:cs="Arial"/>
          <w:color w:val="000000"/>
          <w:sz w:val="22"/>
          <w:szCs w:val="22"/>
        </w:rPr>
        <w:t>koordynacja i zarządzanie procesem inwestycyjnym w imieniu Zamawiającego, jak również doradztwo fachowe na rzecz Zamawiającego w celu prawidłowego, sprawnego i gospodarnego wykonania zadania inwestycyjnego;</w:t>
      </w:r>
    </w:p>
    <w:p w14:paraId="4BDDE32D" w14:textId="6B40E2E0" w:rsidR="006D7C73" w:rsidRPr="004071FB" w:rsidRDefault="006D7C73" w:rsidP="00A16EBE">
      <w:pPr>
        <w:pStyle w:val="Standard"/>
        <w:numPr>
          <w:ilvl w:val="1"/>
          <w:numId w:val="9"/>
        </w:numPr>
        <w:ind w:left="850" w:hanging="340"/>
        <w:jc w:val="both"/>
        <w:rPr>
          <w:rFonts w:ascii="Arial" w:hAnsi="Arial" w:cs="Arial"/>
          <w:sz w:val="22"/>
          <w:szCs w:val="22"/>
        </w:rPr>
      </w:pPr>
      <w:r w:rsidRPr="004071FB">
        <w:rPr>
          <w:rFonts w:ascii="Arial" w:hAnsi="Arial" w:cs="Arial"/>
          <w:color w:val="000000"/>
          <w:sz w:val="22"/>
          <w:szCs w:val="22"/>
        </w:rPr>
        <w:t xml:space="preserve">zapewnienie harmonijnego przepływu informacji pomiędzy wszystkimi uczestnikami procesu inwestycyjnego, a w przypadku wystąpienia zakłóceń związanych </w:t>
      </w:r>
      <w:r w:rsidR="00E50F88">
        <w:rPr>
          <w:rFonts w:ascii="Arial" w:hAnsi="Arial" w:cs="Arial"/>
          <w:color w:val="000000"/>
          <w:sz w:val="22"/>
          <w:szCs w:val="22"/>
        </w:rPr>
        <w:br/>
      </w:r>
      <w:r w:rsidRPr="004071FB">
        <w:rPr>
          <w:rFonts w:ascii="Arial" w:hAnsi="Arial" w:cs="Arial"/>
          <w:color w:val="000000"/>
          <w:sz w:val="22"/>
          <w:szCs w:val="22"/>
        </w:rPr>
        <w:t>z realizacją prac - niezwłoczne informowanie o nich Zamawiającego;</w:t>
      </w:r>
    </w:p>
    <w:p w14:paraId="1A612119" w14:textId="77777777" w:rsidR="006D7C73" w:rsidRPr="004071FB" w:rsidRDefault="006D7C73" w:rsidP="00A16EBE">
      <w:pPr>
        <w:pStyle w:val="Standard"/>
        <w:numPr>
          <w:ilvl w:val="1"/>
          <w:numId w:val="9"/>
        </w:numPr>
        <w:ind w:left="850" w:hanging="340"/>
        <w:jc w:val="both"/>
        <w:rPr>
          <w:rFonts w:ascii="Arial" w:hAnsi="Arial" w:cs="Arial"/>
          <w:sz w:val="22"/>
          <w:szCs w:val="22"/>
        </w:rPr>
      </w:pPr>
      <w:r w:rsidRPr="004071FB">
        <w:rPr>
          <w:rFonts w:ascii="Arial" w:eastAsia="Calibri" w:hAnsi="Arial" w:cs="Arial"/>
          <w:color w:val="000000"/>
          <w:sz w:val="22"/>
          <w:szCs w:val="22"/>
          <w:lang w:eastAsia="en-US"/>
        </w:rPr>
        <w:t>osobisty udział Wykonawcy osobisty udział upoważnionego podwykonawcy lub pracownika pełniącego funkcję inspektora nadzoru w zakresie danych branż w naradach koordynacyjnych i technicznych organizowanych przez Zamawiającego, pod warunkiem otrzymania zawiadomienia, nie później niż 24 godziny przed wyznaczonym terminem narady w formie pisemnej, e-mail, ustnie lub za pośrednictwem telefonu;</w:t>
      </w:r>
    </w:p>
    <w:p w14:paraId="1B3F7734" w14:textId="77777777" w:rsidR="006D7C73" w:rsidRPr="004071FB" w:rsidRDefault="006D7C73" w:rsidP="004B7A45">
      <w:pPr>
        <w:pStyle w:val="Standard"/>
        <w:numPr>
          <w:ilvl w:val="1"/>
          <w:numId w:val="9"/>
        </w:numPr>
        <w:ind w:left="850" w:hanging="340"/>
        <w:jc w:val="both"/>
        <w:rPr>
          <w:rFonts w:ascii="Arial" w:hAnsi="Arial" w:cs="Arial"/>
          <w:sz w:val="22"/>
          <w:szCs w:val="22"/>
        </w:rPr>
      </w:pPr>
      <w:r w:rsidRPr="004071FB">
        <w:rPr>
          <w:rFonts w:ascii="Arial" w:eastAsia="Calibri" w:hAnsi="Arial" w:cs="Arial"/>
          <w:color w:val="000000"/>
          <w:sz w:val="22"/>
          <w:szCs w:val="22"/>
          <w:lang w:eastAsia="en-US"/>
        </w:rPr>
        <w:t>osobisty udział Wykonawcy oraz osobisty udział upoważnionego podwykonawcy lub pracownika pełniącego funkcję inspektora nadzoru w zakresie danych branż na budowie podczas wykonywania prac w zakresie tej branży po zawiadomieniu przez kierownika budowy;</w:t>
      </w:r>
    </w:p>
    <w:p w14:paraId="6CCCC56D" w14:textId="77777777" w:rsidR="006D7C73" w:rsidRPr="004071FB" w:rsidRDefault="006D7C73" w:rsidP="004B7A45">
      <w:pPr>
        <w:pStyle w:val="Standard"/>
        <w:numPr>
          <w:ilvl w:val="1"/>
          <w:numId w:val="9"/>
        </w:numPr>
        <w:ind w:left="850" w:hanging="340"/>
        <w:jc w:val="both"/>
        <w:rPr>
          <w:rFonts w:ascii="Arial" w:hAnsi="Arial" w:cs="Arial"/>
          <w:sz w:val="22"/>
          <w:szCs w:val="22"/>
        </w:rPr>
      </w:pPr>
      <w:r w:rsidRPr="004071FB">
        <w:rPr>
          <w:rFonts w:ascii="Arial" w:hAnsi="Arial" w:cs="Arial"/>
          <w:color w:val="000000"/>
          <w:sz w:val="22"/>
          <w:szCs w:val="22"/>
        </w:rPr>
        <w:t>wspieranie Zamawiającego we wszystkich czynnościach technicznych, administracyjnych i finansowych związanych z realizacją zadania inwestycyjnego;</w:t>
      </w:r>
    </w:p>
    <w:p w14:paraId="06BEE801" w14:textId="77777777" w:rsidR="006D7C73" w:rsidRPr="004071FB" w:rsidRDefault="006D7C73" w:rsidP="004B7A45">
      <w:pPr>
        <w:pStyle w:val="Standard"/>
        <w:numPr>
          <w:ilvl w:val="1"/>
          <w:numId w:val="9"/>
        </w:numPr>
        <w:ind w:left="850" w:hanging="340"/>
        <w:jc w:val="both"/>
        <w:rPr>
          <w:rFonts w:ascii="Arial" w:hAnsi="Arial" w:cs="Arial"/>
          <w:sz w:val="22"/>
          <w:szCs w:val="22"/>
        </w:rPr>
      </w:pPr>
      <w:r w:rsidRPr="004071FB">
        <w:rPr>
          <w:rFonts w:ascii="Arial" w:hAnsi="Arial" w:cs="Arial"/>
          <w:color w:val="000000"/>
          <w:sz w:val="22"/>
          <w:szCs w:val="22"/>
        </w:rPr>
        <w:t>przygotowanie materiałów do odbioru końcowego inwestycji, powiadomienie wszystkich uczestników procesu inwestycyjnego o terminie odbioru i końcowego inwestycji, w terminie wskazanym przez Zamawiającego, oraz dokonanie odbioru końcowego;</w:t>
      </w:r>
    </w:p>
    <w:p w14:paraId="64D71626" w14:textId="77777777" w:rsidR="006D7C73" w:rsidRPr="006A2A52" w:rsidRDefault="006D7C73" w:rsidP="004B7A45">
      <w:pPr>
        <w:pStyle w:val="Standard"/>
        <w:numPr>
          <w:ilvl w:val="1"/>
          <w:numId w:val="9"/>
        </w:numPr>
        <w:ind w:left="850" w:hanging="340"/>
        <w:jc w:val="both"/>
        <w:rPr>
          <w:rFonts w:ascii="Arial" w:hAnsi="Arial" w:cs="Arial"/>
          <w:sz w:val="22"/>
          <w:szCs w:val="22"/>
        </w:rPr>
      </w:pPr>
      <w:r w:rsidRPr="006A2A52">
        <w:rPr>
          <w:rFonts w:ascii="Arial" w:hAnsi="Arial" w:cs="Arial"/>
          <w:color w:val="000000"/>
          <w:sz w:val="22"/>
          <w:szCs w:val="22"/>
        </w:rPr>
        <w:lastRenderedPageBreak/>
        <w:t>przestrzeganie warunków umów zawartych przez Zamawiającego z Wykonawcą robót budowlanych;</w:t>
      </w:r>
    </w:p>
    <w:p w14:paraId="2A799AF4" w14:textId="77777777" w:rsidR="006D7C73" w:rsidRPr="006A2A52" w:rsidRDefault="006D7C73" w:rsidP="006A2A52">
      <w:pPr>
        <w:pStyle w:val="Standard"/>
        <w:numPr>
          <w:ilvl w:val="1"/>
          <w:numId w:val="9"/>
        </w:numPr>
        <w:tabs>
          <w:tab w:val="left" w:pos="1132"/>
        </w:tabs>
        <w:ind w:left="850" w:hanging="340"/>
        <w:jc w:val="both"/>
        <w:rPr>
          <w:rFonts w:ascii="Arial" w:hAnsi="Arial" w:cs="Arial"/>
          <w:sz w:val="22"/>
          <w:szCs w:val="22"/>
        </w:rPr>
      </w:pPr>
      <w:r w:rsidRPr="006A2A52">
        <w:rPr>
          <w:rFonts w:ascii="Arial" w:hAnsi="Arial" w:cs="Arial"/>
          <w:color w:val="000000"/>
          <w:sz w:val="22"/>
          <w:szCs w:val="22"/>
        </w:rPr>
        <w:t>pobytu na budowie Koordynatora Inspektorów Nadzoru Inwestorskiego (inspektora nadzoru inwestorskiego w specjalności drogowej) co najmniej raz w tygodniu. Obecność na budowie inspektorów nadzoru inwestorskiego pozostałych branż – według bieżących potrzeb;</w:t>
      </w:r>
    </w:p>
    <w:p w14:paraId="163A52BE"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czas pracy inspektorów nadzoru musi być dostosowany do czasu pracy wykonawcy robót budowlanych. Każdy pobyt inspektora winien być udokumentowany poprzez wykonywanie dokumentacji fotograficznej (w technice cyfrowej), obrazującej postęp prac oraz napotkane problemy i zastosowane rozwiązania. Dokumentację fotograficzną w zakresie aktualnie wykonanych zakresów robót Wykonawca zobowiązany jest przekazywać Zamawiającemu na naradzie koordynacyjnej, lecz nie rzadziej niż 1 (jeden) raz na dwa tygodnie;</w:t>
      </w:r>
    </w:p>
    <w:p w14:paraId="5684FD2B"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powiadamianie Zamawiającego w terminie 7 dni przed planowaną nieobecnością inspektora nadzoru na terenie budowy oraz powiadomienia Zamawiającego o osobie zastępcy;</w:t>
      </w:r>
    </w:p>
    <w:p w14:paraId="46F132A9" w14:textId="738AE14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 xml:space="preserve">dyspozycyjność wobec Wykonawcy robót budowlanych i Zamawiającego – niezwłoczne stawianie się na uzasadnione wezwanie telefoniczne, z uwzględnieniem, że Zamawiający wymaga, aby maksymalny czas reakcji Wykonawcy w przypadku wystąpienia nagłej potrzeby jego udziału w czynnościach podejmowanych przez Zamawiającego na terenie budowy lub w ewentualnych konsultacjach </w:t>
      </w:r>
      <w:r w:rsidR="004B7A45">
        <w:rPr>
          <w:rFonts w:ascii="Arial" w:hAnsi="Arial" w:cs="Arial"/>
          <w:color w:val="000000"/>
          <w:sz w:val="22"/>
          <w:szCs w:val="22"/>
        </w:rPr>
        <w:br/>
      </w:r>
      <w:r w:rsidRPr="006A2A52">
        <w:rPr>
          <w:rFonts w:ascii="Arial" w:hAnsi="Arial" w:cs="Arial"/>
          <w:color w:val="000000"/>
          <w:sz w:val="22"/>
          <w:szCs w:val="22"/>
        </w:rPr>
        <w:t>z Zamawiającym w miejscu przez niego wskazanym wynosił 24 godziny;</w:t>
      </w:r>
    </w:p>
    <w:p w14:paraId="2E3167A5"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organizowanie narad koordynacyjnych nie rzadziej niż raz na dwa tygodnie, sporządzanie protokołów z narad i przekazywanie ich Wykonawcy i Zamawiającemu w terminie do 3 dni po naradzie oraz dopilnowanie realizacji ustaleń i decyzji podjętych na naradzie koordynacyjnej. Dzień narad zostanie ustalony podczas przekazania placu budowy i będzie on niezmienny przez cały okres trwania budowy. W przypadku, gdy przypadnie on na dzień wolny od pracy automatycznie narada zostanie przesunięta na kolejny dzień roboczy.</w:t>
      </w:r>
    </w:p>
    <w:p w14:paraId="3861EE26"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bieżące informowanie Zamawiającego o przebiegu i stopniu zaawansowania robót budowlanych;</w:t>
      </w:r>
    </w:p>
    <w:p w14:paraId="1FF9ED0A"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potwierdzanie faktycznie wykonanych robót zgodnie z umową i harmonogramem rzeczowo – finansowym;</w:t>
      </w:r>
    </w:p>
    <w:p w14:paraId="52076C2D"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skuteczne rozwiązywanie w porozumieniu z projektantem i kierownikiem budowy problemów technicznych i sporów powstałych w trakcie realizacji robót;</w:t>
      </w:r>
    </w:p>
    <w:p w14:paraId="01CDE87F" w14:textId="31F15289"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 xml:space="preserve">przekazanie Wykonawcy robót budowlanych Zadania terenu budowy zgodnie </w:t>
      </w:r>
      <w:r w:rsidR="004B7A45">
        <w:rPr>
          <w:rFonts w:ascii="Arial" w:hAnsi="Arial" w:cs="Arial"/>
          <w:color w:val="000000"/>
          <w:sz w:val="22"/>
          <w:szCs w:val="22"/>
        </w:rPr>
        <w:br/>
      </w:r>
      <w:r w:rsidRPr="006A2A52">
        <w:rPr>
          <w:rFonts w:ascii="Arial" w:hAnsi="Arial" w:cs="Arial"/>
          <w:color w:val="000000"/>
          <w:sz w:val="22"/>
          <w:szCs w:val="22"/>
        </w:rPr>
        <w:t>z procedurami określonymi w Prawie budowlanym;</w:t>
      </w:r>
    </w:p>
    <w:p w14:paraId="535D0410" w14:textId="11F8216C"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 xml:space="preserve">zawiadomienie właściwego powiatowego inspektora nadzoru budowlanego </w:t>
      </w:r>
      <w:r w:rsidR="004B7A45">
        <w:rPr>
          <w:rFonts w:ascii="Arial" w:hAnsi="Arial" w:cs="Arial"/>
          <w:color w:val="000000"/>
          <w:sz w:val="22"/>
          <w:szCs w:val="22"/>
        </w:rPr>
        <w:br/>
      </w:r>
      <w:r w:rsidRPr="006A2A52">
        <w:rPr>
          <w:rFonts w:ascii="Arial" w:hAnsi="Arial" w:cs="Arial"/>
          <w:color w:val="000000"/>
          <w:sz w:val="22"/>
          <w:szCs w:val="22"/>
        </w:rPr>
        <w:t>o zamierzonym terminie rozpoczęcia robót budowlanych oraz reprezentowanie Zamawiającego w postępowaniach prowadzonych przed nim, związanych z realizacją zadania inwestycyjnego;</w:t>
      </w:r>
    </w:p>
    <w:p w14:paraId="3271AEEF"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zawiadamianie właściwego powiatowego inspektora nadzoru budowlanego o przypadkach naruszania prawa budowlanego, dotyczących bezpieczeństwa budowy, ochrony środowiska i rażących uchybień technicznych, po uprzednim poinformowaniu Zamawiającego;</w:t>
      </w:r>
    </w:p>
    <w:p w14:paraId="4E50DE7D"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dokonywanie analizy i opiniowanie przedstawionych przez wykonawcę robót budowlanych harmonogramów i uaktualnionych harmonogramów w celu ich akceptacji przez Zamawiającego;</w:t>
      </w:r>
    </w:p>
    <w:p w14:paraId="0F744F2F"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sprawowanie kontroli zgodności realizacji prac budowlanych z zatwierdzoną dokumentacją projektową, harmonogramem rzeczowo-finansowym w zakresie wszystkich branż, pozwoleniem na budowę, przepisami i obowiązującymi Polskimi Normami oraz zasadami prawa budowlanego;</w:t>
      </w:r>
    </w:p>
    <w:p w14:paraId="7C0E7585"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dokonanie odbioru od wykonawcy robót budowlanych oznakowania drogowego związanego z czasową zmianą organizacji ruchu na czas trwania prowadzonych robót;</w:t>
      </w:r>
    </w:p>
    <w:p w14:paraId="51BF590A"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lastRenderedPageBreak/>
        <w:t>wyegzekwowanie od wykonawcy robót budowlanych bieżącego utrzymania czystości i porządku drogi z uwagi na realizację robót podczas ruchu drogowego;</w:t>
      </w:r>
    </w:p>
    <w:p w14:paraId="34C7B9DD"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wyegzekwowanie od wykonawcy robót budowlanych prawidłowej obsługi geodezyjnej,</w:t>
      </w:r>
    </w:p>
    <w:p w14:paraId="6D3215F8"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potwierdzanie wykonania obsługi przez służby geodezyjne powykonawczych pomiarów inwentaryzacyjnych, a także pomiarów zgodności usytuowania obiektu budowlanego;</w:t>
      </w:r>
    </w:p>
    <w:p w14:paraId="3581BE42"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 xml:space="preserve">kontrolowanie poprawności realizacji postanowień umowy dotyczących Zadania </w:t>
      </w:r>
      <w:r w:rsidRPr="006A2A52">
        <w:rPr>
          <w:rFonts w:ascii="Arial" w:hAnsi="Arial" w:cs="Arial"/>
          <w:bCs/>
          <w:iCs/>
          <w:color w:val="000000"/>
          <w:sz w:val="22"/>
          <w:szCs w:val="22"/>
        </w:rPr>
        <w:t>przy udziale podwykonawców</w:t>
      </w:r>
      <w:r w:rsidRPr="006A2A52">
        <w:rPr>
          <w:rFonts w:ascii="Arial" w:hAnsi="Arial" w:cs="Arial"/>
          <w:bCs/>
          <w:color w:val="000000"/>
          <w:sz w:val="22"/>
          <w:szCs w:val="22"/>
        </w:rPr>
        <w:t>,</w:t>
      </w:r>
      <w:r w:rsidRPr="006A2A52">
        <w:rPr>
          <w:rFonts w:ascii="Arial" w:hAnsi="Arial" w:cs="Arial"/>
          <w:color w:val="000000"/>
          <w:sz w:val="22"/>
          <w:szCs w:val="22"/>
        </w:rPr>
        <w:t xml:space="preserve"> </w:t>
      </w:r>
    </w:p>
    <w:p w14:paraId="4D6CCADC"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kontrolowanie prawidłowości prowadzenia dziennika budowy;</w:t>
      </w:r>
    </w:p>
    <w:p w14:paraId="61AF2E70"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kontrolowanie i aprobata dokumentów zatwierdzających dopuszczenie materiałów budowlanych do zastosowania w ramach wykonania zadania inwestycyjnego;</w:t>
      </w:r>
    </w:p>
    <w:p w14:paraId="18957AB2"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sprawdzanie jakości wykonanych robót, wbudowanych wyrobów i urządzeń, a w szczególności zapobiegania stosowaniu wyrobów wadliwych, niedopuszczonych do obrotu lub stosowania w budownictwie, bądź niezgodnych z wymaganiami zawartymi w specyfikacjach technicznych wykonania i odbioru robót;</w:t>
      </w:r>
    </w:p>
    <w:p w14:paraId="3990C9BE"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sprawdzanie jakości i ilości robót, dokonywania odbioru robót budowlanych ulegających zakryciu lub zanikających, uczestniczenia w próbach i odbiorach technicznych;</w:t>
      </w:r>
    </w:p>
    <w:p w14:paraId="02985804"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zlecenie badań laboratoryjnych w jednostce wskazanej przez Zamawiającego lub zaakceptowanej przez Zamawiającego, jeżeli jednostkę badającą wskaże wykonawca robót budowlanych – w zakresie badań kontrolnych określonych w dokumentacji technicznej dla poszczególnych robót, niezależnie od pomiarów i badań prowadzonych przez wykonawcę robót budowlanych;</w:t>
      </w:r>
    </w:p>
    <w:p w14:paraId="29754AB3"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wydawanie kierownikowi budowy lub kierownikowi robót poleceń potwierdzonych wpisem do dziennika budowy, dotyczących usunięcia nieprawidłowości lub zagrożeń, wykonywania prób lub badań, a także odkrywek;</w:t>
      </w:r>
    </w:p>
    <w:p w14:paraId="13BF862E"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opracowywanie opinii dotyczących wad przedmiotu umowy o wykonanie robót budowlanych, ustalanie terminów ich usunięcia oraz wnioskowanie o obniżenie wynagrodzenia za wady uznane jako istotne, w tym nienadające się do usunięcia;</w:t>
      </w:r>
    </w:p>
    <w:p w14:paraId="358B5253"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pisemnego potwierdzania faktycznie wykonywanych robót oraz usuniętych wad;</w:t>
      </w:r>
    </w:p>
    <w:p w14:paraId="3CE21C29"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wstrzymanie robót budowlanych w przypadku, gdyby ich kontynuacja mogła wywołać zagrożenie bądź spowodować niedopuszczalną niezgodność z projektem lub pozwoleniem na budowę;</w:t>
      </w:r>
    </w:p>
    <w:p w14:paraId="495F1AD9"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w przypadku zaistnienia potrzeby wykonania robót dodatkowych (nieprzewidzianych i koniecznych), lub uzupełniających, sporządzenie komisyjnego protokołu konieczności będącego podstawą do rozpoczęcia procedury zgodnie z ustawą Prawo zamówień publicznych lub do dokonania kompensacji robót zamiennych, po uprzednim zatwierdzeniu go przez Zamawiającego;</w:t>
      </w:r>
    </w:p>
    <w:p w14:paraId="6095DB62"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nadzorowanie wprowadzanych zmian w dokumentacji projektowej w trakcie budowy, uprzednio zatwierdzanych przez Zamawiającego;</w:t>
      </w:r>
    </w:p>
    <w:p w14:paraId="700E35A9"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sprawdzanie przedstawionych przez wykonawcę robót budowlanych kosztów zmian w robotach i przedstawienie ich do akceptacji Zamawiającemu w ciągu 3 dni od daty ich zgłoszenia, wraz z ewentualnymi uwagami;</w:t>
      </w:r>
    </w:p>
    <w:p w14:paraId="6C2D8648"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potwierdzenie gotowości inwestycji do końcowego odbioru robót po uprzednim pisemnym zgłoszeniu przez wykonawcę robót budowlanych;</w:t>
      </w:r>
    </w:p>
    <w:p w14:paraId="29857BF5"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przygotowanie i przeprowadzenie odbioru końcowego z udziałem przedstawicieli Zamawiającego;</w:t>
      </w:r>
    </w:p>
    <w:p w14:paraId="00F12CF7"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sprawdzenie pod względem kompletności i zgodności z obowiązującym prawem oraz przekazania dokumentacji powykonawczej Zamawiającemu w terminie 30 dni roboczych licząc od dnia potwierdzenia zakończenia robót budowlanych;</w:t>
      </w:r>
    </w:p>
    <w:p w14:paraId="3F56B3BB"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przekazanie Zamawiającemu dokumentacji powykonawczej oraz wszystkich dokumentów pozwalających na całkowite zakończenie zadania inwestycyjnego objętego umową o roboty budowlane;</w:t>
      </w:r>
    </w:p>
    <w:p w14:paraId="7C39E905"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lastRenderedPageBreak/>
        <w:t>uczestniczenie w pracach komisji odbioru końcowego, kontrolach przeprowadzanych przez nadzór budowlany i inne organy uprawnione do kontroli oraz udział w realizacji ustaleń i decyzji podjętych podczas kontroli;</w:t>
      </w:r>
    </w:p>
    <w:p w14:paraId="54AD532F"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przygotowanie i doręczenie do właściwego powiatowego inspektora nadzoru budowlanego zawiadomienia o zakończeniu budowy wraz kompletem koniecznych dokumentów, do którego organ nie zgłosi sprzeciwu w terminie 14 dni lub uzyskanie zaświadczenia o braku sprzeciwu albo decyzji pozwolenia na użytkowanie, dla umożliwienia użytkowania obiektu;</w:t>
      </w:r>
    </w:p>
    <w:p w14:paraId="185D2158" w14:textId="3174C7A2"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sz w:val="22"/>
          <w:szCs w:val="22"/>
        </w:rPr>
        <w:t xml:space="preserve">uczestnictwo w przeglądach gwarancyjnych oraz nadzorowanie usuwania stwierdzonych wad i usterek w zakresie nadzorowanego zadania, w tym także w okresie gwarancji i rękojmi  udzielonej przez wykonawcę robót nadzorowanego zadania lub okresie rękojmi oraz weryfikacja usunięcia przez Wykonawcę wad </w:t>
      </w:r>
      <w:r w:rsidR="00A16EBE">
        <w:rPr>
          <w:rFonts w:ascii="Arial" w:hAnsi="Arial" w:cs="Arial"/>
          <w:sz w:val="22"/>
          <w:szCs w:val="22"/>
        </w:rPr>
        <w:br/>
      </w:r>
      <w:r w:rsidRPr="006A2A52">
        <w:rPr>
          <w:rFonts w:ascii="Arial" w:hAnsi="Arial" w:cs="Arial"/>
          <w:sz w:val="22"/>
          <w:szCs w:val="22"/>
        </w:rPr>
        <w:t>i usterek wraz ze spisaniem stosowanego protokołu</w:t>
      </w:r>
      <w:r w:rsidRPr="006A2A52">
        <w:rPr>
          <w:rFonts w:ascii="Arial" w:hAnsi="Arial" w:cs="Arial"/>
          <w:color w:val="000000"/>
          <w:sz w:val="22"/>
          <w:szCs w:val="22"/>
        </w:rPr>
        <w:t>;</w:t>
      </w:r>
    </w:p>
    <w:p w14:paraId="47D4FCB1"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zachowanie w tajemnicy informacji pozyskanych w trakcie realizacji zadania inwestycyjnego.</w:t>
      </w:r>
    </w:p>
    <w:p w14:paraId="50EEF654" w14:textId="77777777" w:rsidR="006D7C73" w:rsidRPr="006A2A52" w:rsidRDefault="006D7C73" w:rsidP="006A2A52">
      <w:pPr>
        <w:pStyle w:val="Standard"/>
        <w:numPr>
          <w:ilvl w:val="0"/>
          <w:numId w:val="9"/>
        </w:numPr>
        <w:ind w:left="567" w:hanging="567"/>
        <w:jc w:val="both"/>
        <w:rPr>
          <w:rFonts w:ascii="Arial" w:hAnsi="Arial" w:cs="Arial"/>
          <w:color w:val="000000"/>
          <w:sz w:val="22"/>
          <w:szCs w:val="22"/>
        </w:rPr>
      </w:pPr>
      <w:r w:rsidRPr="006A2A52">
        <w:rPr>
          <w:rFonts w:ascii="Arial" w:hAnsi="Arial" w:cs="Arial"/>
          <w:color w:val="000000"/>
          <w:sz w:val="22"/>
          <w:szCs w:val="22"/>
        </w:rPr>
        <w:t>Inspektor nadzoru inwestorskiego ponosi wobec Zamawiającego odpowiedzialność za wyrządzone szkody będące następstwem nienależytego wykonania czynności objętych przedmiotem zamówienia do wysokości faktycznie poniesionych strat.</w:t>
      </w:r>
    </w:p>
    <w:p w14:paraId="7A6CE129" w14:textId="681B6804" w:rsidR="006D7C73" w:rsidRPr="006A2A52" w:rsidRDefault="006D7C73" w:rsidP="006A2A52">
      <w:pPr>
        <w:pStyle w:val="Standard"/>
        <w:numPr>
          <w:ilvl w:val="0"/>
          <w:numId w:val="9"/>
        </w:numPr>
        <w:ind w:left="567" w:hanging="567"/>
        <w:jc w:val="both"/>
        <w:rPr>
          <w:rFonts w:ascii="Arial" w:hAnsi="Arial" w:cs="Arial"/>
          <w:color w:val="000000"/>
          <w:sz w:val="22"/>
          <w:szCs w:val="22"/>
        </w:rPr>
      </w:pPr>
      <w:r w:rsidRPr="006A2A52">
        <w:rPr>
          <w:rFonts w:ascii="Arial" w:hAnsi="Arial" w:cs="Arial"/>
          <w:color w:val="000000"/>
          <w:sz w:val="22"/>
          <w:szCs w:val="22"/>
        </w:rPr>
        <w:t xml:space="preserve">W przypadku odstąpienia wykonawcy robót budowlanych od ich realizacji – Wykonawca zapewni wykonanie inwentaryzacji stanu wykonanego zakresu zadania wskazanego </w:t>
      </w:r>
      <w:r w:rsidR="00A16EBE">
        <w:rPr>
          <w:rFonts w:ascii="Arial" w:hAnsi="Arial" w:cs="Arial"/>
          <w:color w:val="000000"/>
          <w:sz w:val="22"/>
          <w:szCs w:val="22"/>
        </w:rPr>
        <w:br/>
      </w:r>
      <w:r w:rsidRPr="006A2A52">
        <w:rPr>
          <w:rFonts w:ascii="Arial" w:hAnsi="Arial" w:cs="Arial"/>
          <w:color w:val="000000"/>
          <w:sz w:val="22"/>
          <w:szCs w:val="22"/>
        </w:rPr>
        <w:t>w § 1 ust. 1 wraz z ustalenie jego wartości w oparciu o faktyczny stan zaawansowania.</w:t>
      </w:r>
    </w:p>
    <w:p w14:paraId="3E06CA45" w14:textId="77777777" w:rsidR="006D7C73" w:rsidRPr="006A2A52" w:rsidRDefault="006D7C73" w:rsidP="006A2A52">
      <w:pPr>
        <w:pStyle w:val="Standard"/>
        <w:numPr>
          <w:ilvl w:val="0"/>
          <w:numId w:val="9"/>
        </w:numPr>
        <w:ind w:left="567" w:hanging="567"/>
        <w:jc w:val="both"/>
        <w:rPr>
          <w:rFonts w:ascii="Arial" w:hAnsi="Arial" w:cs="Arial"/>
          <w:color w:val="000000"/>
          <w:sz w:val="22"/>
          <w:szCs w:val="22"/>
        </w:rPr>
      </w:pPr>
      <w:r w:rsidRPr="006A2A52">
        <w:rPr>
          <w:rFonts w:ascii="Arial" w:hAnsi="Arial" w:cs="Arial"/>
          <w:color w:val="000000"/>
          <w:sz w:val="22"/>
          <w:szCs w:val="22"/>
        </w:rPr>
        <w:t>Wymaga się, aby inspektorzy nadzoru zapewnili we własnym zakresie na cały okres realizacji zamówienia:</w:t>
      </w:r>
    </w:p>
    <w:p w14:paraId="258A93F5" w14:textId="77777777" w:rsidR="006D7C73" w:rsidRPr="006A2A52" w:rsidRDefault="006D7C73" w:rsidP="006A2A52">
      <w:pPr>
        <w:pStyle w:val="Standard"/>
        <w:numPr>
          <w:ilvl w:val="1"/>
          <w:numId w:val="9"/>
        </w:numPr>
        <w:ind w:left="850" w:hanging="340"/>
        <w:jc w:val="both"/>
        <w:rPr>
          <w:rFonts w:ascii="Arial" w:hAnsi="Arial" w:cs="Arial"/>
          <w:sz w:val="22"/>
          <w:szCs w:val="22"/>
        </w:rPr>
      </w:pPr>
      <w:r w:rsidRPr="006A2A52">
        <w:rPr>
          <w:rFonts w:ascii="Arial" w:hAnsi="Arial" w:cs="Arial"/>
          <w:color w:val="000000"/>
          <w:sz w:val="22"/>
          <w:szCs w:val="22"/>
        </w:rPr>
        <w:t>telefon komórkowy umożliwiający kontakt w każdej sytuacji i o każdej porze,</w:t>
      </w:r>
    </w:p>
    <w:p w14:paraId="505ADE24" w14:textId="77777777" w:rsidR="006D7C73" w:rsidRPr="006A2A52" w:rsidRDefault="006D7C73" w:rsidP="006A2A52">
      <w:pPr>
        <w:pStyle w:val="Standard"/>
        <w:numPr>
          <w:ilvl w:val="1"/>
          <w:numId w:val="9"/>
        </w:numPr>
        <w:ind w:left="850" w:hanging="340"/>
        <w:jc w:val="both"/>
        <w:rPr>
          <w:rFonts w:ascii="Arial" w:hAnsi="Arial" w:cs="Arial"/>
          <w:sz w:val="22"/>
          <w:szCs w:val="22"/>
        </w:rPr>
      </w:pPr>
      <w:r w:rsidRPr="006A2A52">
        <w:rPr>
          <w:rFonts w:ascii="Arial" w:hAnsi="Arial" w:cs="Arial"/>
          <w:color w:val="000000"/>
          <w:sz w:val="22"/>
          <w:szCs w:val="22"/>
        </w:rPr>
        <w:t>podręczny sprzęt pomiarowy warunkujący podjęcie decyzji o kontynuacji robót,</w:t>
      </w:r>
    </w:p>
    <w:p w14:paraId="4908F780" w14:textId="77777777" w:rsidR="006D7C73" w:rsidRPr="006A2A52" w:rsidRDefault="006D7C73" w:rsidP="006A2A52">
      <w:pPr>
        <w:pStyle w:val="Standard"/>
        <w:numPr>
          <w:ilvl w:val="1"/>
          <w:numId w:val="9"/>
        </w:numPr>
        <w:ind w:left="850" w:hanging="340"/>
        <w:jc w:val="both"/>
        <w:rPr>
          <w:rFonts w:ascii="Arial" w:hAnsi="Arial" w:cs="Arial"/>
          <w:sz w:val="22"/>
          <w:szCs w:val="22"/>
        </w:rPr>
      </w:pPr>
      <w:r w:rsidRPr="006A2A52">
        <w:rPr>
          <w:rFonts w:ascii="Arial" w:hAnsi="Arial" w:cs="Arial"/>
          <w:color w:val="000000"/>
          <w:sz w:val="22"/>
          <w:szCs w:val="22"/>
        </w:rPr>
        <w:t>odzież ochronną i sprzęt ochrony osobistej zgodnie z wymaganiami BHP,</w:t>
      </w:r>
    </w:p>
    <w:p w14:paraId="780BBCF8" w14:textId="77777777" w:rsidR="006D7C73" w:rsidRPr="006A2A52" w:rsidRDefault="006D7C73" w:rsidP="006A2A52">
      <w:pPr>
        <w:pStyle w:val="Standard"/>
        <w:numPr>
          <w:ilvl w:val="1"/>
          <w:numId w:val="9"/>
        </w:numPr>
        <w:ind w:left="850" w:hanging="340"/>
        <w:jc w:val="both"/>
        <w:rPr>
          <w:rFonts w:ascii="Arial" w:hAnsi="Arial" w:cs="Arial"/>
          <w:sz w:val="22"/>
          <w:szCs w:val="22"/>
        </w:rPr>
      </w:pPr>
      <w:r w:rsidRPr="006A2A52">
        <w:rPr>
          <w:rFonts w:ascii="Arial" w:hAnsi="Arial" w:cs="Arial"/>
          <w:color w:val="000000"/>
          <w:sz w:val="22"/>
          <w:szCs w:val="22"/>
        </w:rPr>
        <w:t>ubezpieczenie odpowiedzialności cywilnej.</w:t>
      </w:r>
    </w:p>
    <w:p w14:paraId="755D5D44" w14:textId="77777777" w:rsidR="006D7C73" w:rsidRPr="006A2A52" w:rsidRDefault="006D7C73" w:rsidP="006A2A52">
      <w:pPr>
        <w:pStyle w:val="Standard"/>
        <w:numPr>
          <w:ilvl w:val="0"/>
          <w:numId w:val="9"/>
        </w:numPr>
        <w:tabs>
          <w:tab w:val="left" w:pos="395"/>
        </w:tabs>
        <w:ind w:left="567" w:hanging="567"/>
        <w:jc w:val="both"/>
        <w:rPr>
          <w:rFonts w:ascii="Arial" w:hAnsi="Arial" w:cs="Arial"/>
          <w:sz w:val="22"/>
          <w:szCs w:val="22"/>
        </w:rPr>
      </w:pPr>
      <w:r w:rsidRPr="006A2A52">
        <w:rPr>
          <w:rFonts w:ascii="Arial" w:eastAsia="Calibri" w:hAnsi="Arial" w:cs="Arial"/>
          <w:color w:val="000000"/>
          <w:sz w:val="22"/>
          <w:szCs w:val="22"/>
          <w:lang w:eastAsia="en-US"/>
        </w:rPr>
        <w:t xml:space="preserve">Wykonawca zobowiązuje się przestrzegać bieżących instrukcji i wskazówek Zamawiającego oraz niezwłocznie informować o wszystkich zdarzeniach mających wpływ na realizację umowy </w:t>
      </w:r>
      <w:r w:rsidRPr="006A2A52">
        <w:rPr>
          <w:rFonts w:ascii="Arial" w:hAnsi="Arial" w:cs="Arial"/>
          <w:color w:val="000000"/>
          <w:sz w:val="22"/>
          <w:szCs w:val="22"/>
        </w:rPr>
        <w:t>na roboty budowlane</w:t>
      </w:r>
      <w:r w:rsidRPr="006A2A52">
        <w:rPr>
          <w:rFonts w:ascii="Arial" w:hAnsi="Arial" w:cs="Arial"/>
          <w:i/>
          <w:color w:val="000000"/>
          <w:sz w:val="22"/>
          <w:szCs w:val="22"/>
        </w:rPr>
        <w:t xml:space="preserve"> </w:t>
      </w:r>
      <w:r w:rsidRPr="006A2A52">
        <w:rPr>
          <w:rFonts w:ascii="Arial" w:eastAsia="Calibri" w:hAnsi="Arial" w:cs="Arial"/>
          <w:color w:val="000000"/>
          <w:sz w:val="22"/>
          <w:szCs w:val="22"/>
          <w:lang w:eastAsia="en-US"/>
        </w:rPr>
        <w:t>oraz dostrzeżonych uchybieniach w jej realizacji.</w:t>
      </w:r>
    </w:p>
    <w:p w14:paraId="19CFFE8E" w14:textId="77777777" w:rsidR="006D7C73" w:rsidRPr="006A2A52" w:rsidRDefault="006D7C73" w:rsidP="006A2A52">
      <w:pPr>
        <w:pStyle w:val="Standard"/>
        <w:numPr>
          <w:ilvl w:val="0"/>
          <w:numId w:val="9"/>
        </w:numPr>
        <w:tabs>
          <w:tab w:val="left" w:pos="395"/>
        </w:tabs>
        <w:ind w:left="567" w:hanging="567"/>
        <w:jc w:val="both"/>
        <w:rPr>
          <w:rFonts w:ascii="Arial" w:hAnsi="Arial" w:cs="Arial"/>
          <w:sz w:val="22"/>
          <w:szCs w:val="22"/>
        </w:rPr>
      </w:pPr>
      <w:r w:rsidRPr="006A2A52">
        <w:rPr>
          <w:rFonts w:ascii="Arial" w:hAnsi="Arial" w:cs="Arial"/>
          <w:color w:val="000000"/>
          <w:sz w:val="22"/>
          <w:szCs w:val="22"/>
        </w:rPr>
        <w:t>W przypadku niezadowalającego postępu robót budowlanych Wykonawca zobowiązany jest do poinformowania Zamawiającego o wszystkich środkach naprawczych, które należy zastosować w celu zniwelowania zaistniałego opóźnienia i doprowadzenia do terminowego wypełnienia zobowiązań wynikających z umowy o roboty budowlane.</w:t>
      </w:r>
    </w:p>
    <w:p w14:paraId="5B654302" w14:textId="77777777" w:rsidR="006D7C73" w:rsidRPr="006A2A52" w:rsidRDefault="006D7C73" w:rsidP="006A2A52">
      <w:pPr>
        <w:pStyle w:val="Standard"/>
        <w:numPr>
          <w:ilvl w:val="0"/>
          <w:numId w:val="9"/>
        </w:numPr>
        <w:ind w:left="567" w:hanging="567"/>
        <w:jc w:val="both"/>
        <w:rPr>
          <w:rFonts w:ascii="Arial" w:hAnsi="Arial" w:cs="Arial"/>
          <w:color w:val="000000"/>
          <w:sz w:val="22"/>
          <w:szCs w:val="22"/>
        </w:rPr>
      </w:pPr>
      <w:r w:rsidRPr="006A2A52">
        <w:rPr>
          <w:rFonts w:ascii="Arial" w:hAnsi="Arial" w:cs="Arial"/>
          <w:color w:val="000000"/>
          <w:sz w:val="22"/>
          <w:szCs w:val="22"/>
        </w:rPr>
        <w:t>W ramach realizacji obowiązków związanych z przeprowadzaniem odbiorów, w tym odbioru końcowego, Wykonawca zobowiązany jest do:</w:t>
      </w:r>
    </w:p>
    <w:p w14:paraId="56C8911F"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zweryfikowania dokumentacji powykonawczej przekazanej przez wykonawcę robót budowlanych,</w:t>
      </w:r>
    </w:p>
    <w:p w14:paraId="67743397"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sprawdzenia kosztorysów powykonawczych dostarczonych przez wykonawcę robót budowlanych w terminie 7 dni,</w:t>
      </w:r>
    </w:p>
    <w:p w14:paraId="6FEC262F"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potwierdzenia gotowości do odbioru, wyznaczenia w uzgodnieniu z Zamawiającym terminu odbioru zgodnie z umową o roboty budowlane wpisem do dziennika budowy,</w:t>
      </w:r>
    </w:p>
    <w:p w14:paraId="5181BC5A"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przeprowadzenia procesu odbioru częściowego i końcowego wraz ze sporządzeniem protokołu.</w:t>
      </w:r>
    </w:p>
    <w:p w14:paraId="7923BC75" w14:textId="77777777" w:rsidR="006D7C73" w:rsidRPr="006A2A52" w:rsidRDefault="006D7C73" w:rsidP="006A2A52">
      <w:pPr>
        <w:pStyle w:val="Standard"/>
        <w:numPr>
          <w:ilvl w:val="0"/>
          <w:numId w:val="9"/>
        </w:numPr>
        <w:ind w:left="567" w:hanging="567"/>
        <w:jc w:val="both"/>
        <w:rPr>
          <w:rFonts w:ascii="Arial" w:hAnsi="Arial" w:cs="Arial"/>
          <w:color w:val="000000"/>
          <w:sz w:val="22"/>
          <w:szCs w:val="22"/>
        </w:rPr>
      </w:pPr>
      <w:r w:rsidRPr="006A2A52">
        <w:rPr>
          <w:rFonts w:ascii="Arial" w:hAnsi="Arial" w:cs="Arial"/>
          <w:color w:val="000000"/>
          <w:sz w:val="22"/>
          <w:szCs w:val="22"/>
        </w:rPr>
        <w:t>Wykonawca zobowiązany jest do dokonania następujących rodzajów odbiorów z udziałem przedstawicieli Zamawiającego:</w:t>
      </w:r>
    </w:p>
    <w:p w14:paraId="6B01C6B1"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odbiór każdego elementu robót zanikających i ulegających zakryciu ściśle według ilości i kolejności pozycji wyszczególnionych w kosztorysie ofertowym (i przedmiarze) – w terminie 3 dni od dnia zgłoszenia odbioru przez wykonawcę robót budowlanych;</w:t>
      </w:r>
    </w:p>
    <w:p w14:paraId="3E306D9C"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odbiór częściowy – rozpoczęty zostanie w terminie do 3 dni roboczych od dnia zgłoszenia odbioru przez wykonawcę robót budowlanych;</w:t>
      </w:r>
    </w:p>
    <w:p w14:paraId="62E9D682"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odbiór końcowy – rozpoczęty zostanie w terminie w terminie do 3 dni roboczych od dnia zgłoszenia odbioru przez wykonawcę robót budowlanych;</w:t>
      </w:r>
    </w:p>
    <w:p w14:paraId="3FD71517"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lastRenderedPageBreak/>
        <w:t>odbiór ostateczny po upływie okresu gwarancji – w terminie wyznaczonym przez Zamawiającego.</w:t>
      </w:r>
    </w:p>
    <w:p w14:paraId="3950E15B" w14:textId="77777777" w:rsidR="006D7C73" w:rsidRPr="006A2A52" w:rsidRDefault="006D7C73" w:rsidP="006A2A52">
      <w:pPr>
        <w:pStyle w:val="Standard"/>
        <w:numPr>
          <w:ilvl w:val="0"/>
          <w:numId w:val="9"/>
        </w:numPr>
        <w:ind w:left="567" w:hanging="567"/>
        <w:jc w:val="both"/>
        <w:rPr>
          <w:rFonts w:ascii="Arial" w:hAnsi="Arial" w:cs="Arial"/>
          <w:color w:val="000000"/>
          <w:sz w:val="22"/>
          <w:szCs w:val="22"/>
        </w:rPr>
      </w:pPr>
      <w:r w:rsidRPr="006A2A52">
        <w:rPr>
          <w:rFonts w:ascii="Arial" w:hAnsi="Arial" w:cs="Arial"/>
          <w:color w:val="000000"/>
          <w:sz w:val="22"/>
          <w:szCs w:val="22"/>
        </w:rPr>
        <w:t>Po zakończeniu realizacji obowiązku weryfikacji dokumentacji powykonawczej Wykonawca w porozumieniu z kierownikiem budowy przedłoży Zamawiającemu następującą dokumentację:</w:t>
      </w:r>
    </w:p>
    <w:p w14:paraId="6EE23D44"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oryginał dziennika budowy;</w:t>
      </w:r>
    </w:p>
    <w:p w14:paraId="78555867"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dokumentację powykonawczą robót objętych przedmiotem umowy o roboty budowlane;</w:t>
      </w:r>
    </w:p>
    <w:p w14:paraId="7D2D6D9C" w14:textId="34DEB133"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 xml:space="preserve">dokumenty potwierdzające jakość zastosowanych przez wykonawcę robót </w:t>
      </w:r>
      <w:r w:rsidR="006A2A52">
        <w:rPr>
          <w:rFonts w:ascii="Arial" w:hAnsi="Arial" w:cs="Arial"/>
          <w:color w:val="000000"/>
          <w:sz w:val="22"/>
          <w:szCs w:val="22"/>
        </w:rPr>
        <w:t>b</w:t>
      </w:r>
      <w:r w:rsidRPr="006A2A52">
        <w:rPr>
          <w:rFonts w:ascii="Arial" w:hAnsi="Arial" w:cs="Arial"/>
          <w:color w:val="000000"/>
          <w:sz w:val="22"/>
          <w:szCs w:val="22"/>
        </w:rPr>
        <w:t>udowlanych materiałów i urządzeń (atesty na materiały, urządzenia);</w:t>
      </w:r>
    </w:p>
    <w:p w14:paraId="52D30629"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wymagane przepisami, protokoły i zaświadczenia z przeprowadzonych przez wykonawcę robót budowlanych badań i sprawdzeń;</w:t>
      </w:r>
    </w:p>
    <w:p w14:paraId="04A042EB"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powykonawczą inwentaryzację geodezyjną;</w:t>
      </w:r>
    </w:p>
    <w:p w14:paraId="1333D3B1"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oświadczenie kierownika budowy o zgodności wykonania obiektu budowlanego z projektem budowlanym, warunkami decyzji pozwolenia na budowę, przepisami i obowiązującymi Polskimi Normami oraz oświadczenie kierownika budowy o doprowadzeniu do należytego stanu i porządku terenu budowy;</w:t>
      </w:r>
    </w:p>
    <w:p w14:paraId="464CE81F"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inne dokumenty zgromadzone w trakcie realizacji procesu budowlanego.</w:t>
      </w:r>
    </w:p>
    <w:p w14:paraId="0F71B74B" w14:textId="77777777" w:rsidR="006D7C73" w:rsidRPr="006A2A52" w:rsidRDefault="006D7C73" w:rsidP="006A2A52">
      <w:pPr>
        <w:pStyle w:val="Standard"/>
        <w:numPr>
          <w:ilvl w:val="0"/>
          <w:numId w:val="9"/>
        </w:numPr>
        <w:ind w:left="567" w:hanging="567"/>
        <w:jc w:val="both"/>
        <w:rPr>
          <w:rFonts w:ascii="Arial" w:hAnsi="Arial" w:cs="Arial"/>
          <w:color w:val="000000"/>
          <w:sz w:val="22"/>
          <w:szCs w:val="22"/>
        </w:rPr>
      </w:pPr>
      <w:r w:rsidRPr="006A2A52">
        <w:rPr>
          <w:rFonts w:ascii="Arial" w:hAnsi="Arial" w:cs="Arial"/>
          <w:color w:val="000000"/>
          <w:sz w:val="22"/>
          <w:szCs w:val="22"/>
        </w:rPr>
        <w:t>Wykonawca w uzgodnieniu z Zamawiającym będzie decydować o:</w:t>
      </w:r>
      <w:r w:rsidRPr="006A2A52">
        <w:rPr>
          <w:rFonts w:ascii="Arial" w:hAnsi="Arial" w:cs="Arial"/>
          <w:color w:val="000000"/>
          <w:sz w:val="22"/>
          <w:szCs w:val="22"/>
        </w:rPr>
        <w:tab/>
      </w:r>
    </w:p>
    <w:p w14:paraId="18917D68"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dopuszczeniu materiałów, prefabrykatów i wszystkich elementów oraz urządzeń przewidzianych do wbudowania i wykorzystania przy realizacji robót budowlanych;</w:t>
      </w:r>
    </w:p>
    <w:p w14:paraId="2084CB5C"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zatwierdzaniu receptur i technologii proponowanych przez wykonawcę robót budowlanych;</w:t>
      </w:r>
    </w:p>
    <w:p w14:paraId="217A5454"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zatwierdzaniu bądź odmowie zatwierdzenia przedłożonych przez wykonawcę robót budowlanych rysunków wykonawczych, warsztatowych i powykonawczych.</w:t>
      </w:r>
    </w:p>
    <w:p w14:paraId="6D01CE10" w14:textId="77777777" w:rsidR="006D7C73" w:rsidRPr="006A2A52" w:rsidRDefault="006D7C73" w:rsidP="006A2A52">
      <w:pPr>
        <w:pStyle w:val="Standard"/>
        <w:numPr>
          <w:ilvl w:val="0"/>
          <w:numId w:val="9"/>
        </w:numPr>
        <w:ind w:left="567" w:hanging="567"/>
        <w:jc w:val="both"/>
        <w:rPr>
          <w:rFonts w:ascii="Arial" w:hAnsi="Arial" w:cs="Arial"/>
          <w:color w:val="000000"/>
          <w:sz w:val="22"/>
          <w:szCs w:val="22"/>
        </w:rPr>
      </w:pPr>
      <w:r w:rsidRPr="006A2A52">
        <w:rPr>
          <w:rFonts w:ascii="Arial" w:hAnsi="Arial" w:cs="Arial"/>
          <w:color w:val="000000"/>
          <w:sz w:val="22"/>
          <w:szCs w:val="22"/>
        </w:rPr>
        <w:t>Wykonawca będzie wnioskować do Zamawiającego o:</w:t>
      </w:r>
    </w:p>
    <w:p w14:paraId="794B3AD0"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przeprowadzenie niezbędnych badań i pomiarów lub ekspertyz przez niezależnego inspektora lub rzeczoznawcę,</w:t>
      </w:r>
    </w:p>
    <w:p w14:paraId="561C3945"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zlecenie usunięcia wad stronie trzeciej w przypadku, gdy wykonawca robót budowlanych nie usunie ich w wyznaczonym, technologicznie uzasadnionym terminie.</w:t>
      </w:r>
    </w:p>
    <w:p w14:paraId="13CDE1B6" w14:textId="77777777" w:rsidR="006D7C73" w:rsidRPr="006A2A52" w:rsidRDefault="006D7C73" w:rsidP="006A2A52">
      <w:pPr>
        <w:pStyle w:val="Standard"/>
        <w:numPr>
          <w:ilvl w:val="0"/>
          <w:numId w:val="9"/>
        </w:numPr>
        <w:ind w:left="567" w:hanging="567"/>
        <w:jc w:val="both"/>
        <w:rPr>
          <w:rFonts w:ascii="Arial" w:hAnsi="Arial" w:cs="Arial"/>
          <w:color w:val="000000"/>
          <w:sz w:val="22"/>
          <w:szCs w:val="22"/>
        </w:rPr>
      </w:pPr>
      <w:r w:rsidRPr="006A2A52">
        <w:rPr>
          <w:rFonts w:ascii="Arial" w:hAnsi="Arial" w:cs="Arial"/>
          <w:color w:val="000000"/>
          <w:sz w:val="22"/>
          <w:szCs w:val="22"/>
        </w:rPr>
        <w:t>Na etapie po zakończeniu robót budowlanych Wykonawca jest upoważniony i zobowiązany do:</w:t>
      </w:r>
    </w:p>
    <w:p w14:paraId="5C58CE32"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uczestniczenia w odbiorze robót w uzgodnieniu z Zamawiającym i wystawienia protokołu odbioru końcowego;</w:t>
      </w:r>
    </w:p>
    <w:p w14:paraId="55EB2E27"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dokonywania inspekcji i nadzoru nad robotami związanymi z usunięciem wad;</w:t>
      </w:r>
    </w:p>
    <w:p w14:paraId="3A566DC7"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uczestniczenia w odbiorze wykonanych robót związanych z usunięciem wad i pisemnego poświadczenia tego faktu,</w:t>
      </w:r>
    </w:p>
    <w:p w14:paraId="20BE3C71" w14:textId="77777777" w:rsidR="006D7C73" w:rsidRPr="006A2A52" w:rsidRDefault="006D7C73" w:rsidP="006A2A52">
      <w:pPr>
        <w:pStyle w:val="Standard"/>
        <w:numPr>
          <w:ilvl w:val="1"/>
          <w:numId w:val="9"/>
        </w:numPr>
        <w:ind w:left="850" w:hanging="340"/>
        <w:jc w:val="both"/>
        <w:rPr>
          <w:rFonts w:ascii="Arial" w:hAnsi="Arial" w:cs="Arial"/>
          <w:color w:val="000000"/>
          <w:sz w:val="22"/>
          <w:szCs w:val="22"/>
        </w:rPr>
      </w:pPr>
      <w:r w:rsidRPr="006A2A52">
        <w:rPr>
          <w:rFonts w:ascii="Arial" w:hAnsi="Arial" w:cs="Arial"/>
          <w:color w:val="000000"/>
          <w:sz w:val="22"/>
          <w:szCs w:val="22"/>
        </w:rPr>
        <w:t>wspierania Zamawiającego w negocjacjach dotyczących nierozstrzygniętych roszczeń i sporów z wykonawcą robót budowlanych.</w:t>
      </w:r>
    </w:p>
    <w:p w14:paraId="3D218A07" w14:textId="77777777" w:rsidR="006D7C73" w:rsidRPr="006A2A52" w:rsidRDefault="006D7C73" w:rsidP="006A2A52">
      <w:pPr>
        <w:pStyle w:val="Standard"/>
        <w:numPr>
          <w:ilvl w:val="0"/>
          <w:numId w:val="9"/>
        </w:numPr>
        <w:ind w:left="567" w:hanging="567"/>
        <w:jc w:val="both"/>
        <w:rPr>
          <w:rFonts w:ascii="Arial" w:hAnsi="Arial" w:cs="Arial"/>
          <w:color w:val="000000"/>
          <w:sz w:val="22"/>
          <w:szCs w:val="22"/>
        </w:rPr>
      </w:pPr>
      <w:r w:rsidRPr="006A2A52">
        <w:rPr>
          <w:rFonts w:ascii="Arial" w:hAnsi="Arial" w:cs="Arial"/>
          <w:color w:val="000000"/>
          <w:sz w:val="22"/>
          <w:szCs w:val="22"/>
        </w:rPr>
        <w:t>Wykonawca zobowiązany jest do uczestnictwa w przeglądach gwarancyjnych. Zamawiający powiadomi Wykonawcę o przeglądach gwarancyjnych na co najmniej 3 dni przed wyznaczonym terminem przeglądu.</w:t>
      </w:r>
    </w:p>
    <w:p w14:paraId="4AB8F340" w14:textId="77777777" w:rsidR="006D7C73" w:rsidRPr="006A2A52" w:rsidRDefault="006D7C73" w:rsidP="006A2A52">
      <w:pPr>
        <w:pStyle w:val="Standard"/>
        <w:numPr>
          <w:ilvl w:val="0"/>
          <w:numId w:val="9"/>
        </w:numPr>
        <w:ind w:left="567" w:hanging="567"/>
        <w:jc w:val="both"/>
        <w:rPr>
          <w:rFonts w:ascii="Arial" w:hAnsi="Arial" w:cs="Arial"/>
          <w:color w:val="000000"/>
          <w:sz w:val="22"/>
          <w:szCs w:val="22"/>
        </w:rPr>
      </w:pPr>
      <w:r w:rsidRPr="006A2A52">
        <w:rPr>
          <w:rFonts w:ascii="Arial" w:hAnsi="Arial" w:cs="Arial"/>
          <w:color w:val="000000"/>
          <w:sz w:val="22"/>
          <w:szCs w:val="22"/>
        </w:rPr>
        <w:t>Wykonawca nie jest uprawniony do zaciągania jakichkolwiek zobowiązań, w tym finansowych w imieniu Zamawiającego.</w:t>
      </w:r>
    </w:p>
    <w:p w14:paraId="3458CDBF" w14:textId="77777777" w:rsidR="006D7C73" w:rsidRPr="006A2A52" w:rsidRDefault="006D7C73" w:rsidP="006A2A52">
      <w:pPr>
        <w:pStyle w:val="Standard"/>
        <w:jc w:val="center"/>
        <w:rPr>
          <w:rFonts w:ascii="Arial" w:hAnsi="Arial" w:cs="Arial"/>
          <w:b/>
          <w:color w:val="000000"/>
          <w:sz w:val="22"/>
          <w:szCs w:val="22"/>
        </w:rPr>
      </w:pPr>
    </w:p>
    <w:p w14:paraId="4DD9D6A7" w14:textId="77777777" w:rsidR="006D7C73" w:rsidRPr="006A2A52" w:rsidRDefault="006D7C73" w:rsidP="006A2A52">
      <w:pPr>
        <w:pStyle w:val="Standard"/>
        <w:jc w:val="center"/>
        <w:rPr>
          <w:rFonts w:ascii="Arial" w:hAnsi="Arial" w:cs="Arial"/>
          <w:b/>
          <w:color w:val="000000"/>
          <w:sz w:val="22"/>
          <w:szCs w:val="22"/>
        </w:rPr>
      </w:pPr>
    </w:p>
    <w:p w14:paraId="736F1358" w14:textId="77777777" w:rsidR="00532ADA" w:rsidRDefault="00532ADA" w:rsidP="00532ADA">
      <w:pPr>
        <w:spacing w:after="120"/>
        <w:jc w:val="both"/>
        <w:rPr>
          <w:rFonts w:cs="Arial"/>
          <w:i/>
          <w:iCs/>
          <w:sz w:val="22"/>
        </w:rPr>
      </w:pPr>
      <w:r w:rsidRPr="00145D22">
        <w:rPr>
          <w:rFonts w:cs="Arial"/>
          <w:i/>
          <w:iCs/>
          <w:sz w:val="22"/>
        </w:rPr>
        <w:t>TERMIN REALIZACJI ZAMÓWIENIA:</w:t>
      </w:r>
    </w:p>
    <w:p w14:paraId="2DC38493" w14:textId="64A8D2E3" w:rsidR="00E64293" w:rsidRPr="00E64293" w:rsidRDefault="00E64293" w:rsidP="00E64293">
      <w:pPr>
        <w:pStyle w:val="Standard"/>
        <w:jc w:val="both"/>
        <w:rPr>
          <w:rFonts w:ascii="Arial" w:hAnsi="Arial" w:cs="Arial"/>
          <w:sz w:val="22"/>
          <w:szCs w:val="22"/>
        </w:rPr>
      </w:pPr>
      <w:r w:rsidRPr="00E64293">
        <w:rPr>
          <w:rFonts w:ascii="Arial" w:hAnsi="Arial" w:cs="Arial"/>
          <w:color w:val="000000"/>
          <w:sz w:val="22"/>
          <w:szCs w:val="22"/>
        </w:rPr>
        <w:t xml:space="preserve">Zamawiający przewiduje termin zakończenia robót budowlanych w terminie </w:t>
      </w:r>
      <w:r w:rsidRPr="00E64293">
        <w:rPr>
          <w:rFonts w:ascii="Arial" w:hAnsi="Arial" w:cs="Arial"/>
          <w:b/>
          <w:bCs/>
          <w:color w:val="000000"/>
          <w:sz w:val="22"/>
          <w:szCs w:val="22"/>
        </w:rPr>
        <w:t>do dnia 30.06.2026 r.</w:t>
      </w:r>
      <w:r w:rsidRPr="00E64293">
        <w:rPr>
          <w:rFonts w:ascii="Arial" w:hAnsi="Arial" w:cs="Arial"/>
          <w:color w:val="000000"/>
          <w:sz w:val="22"/>
          <w:szCs w:val="22"/>
        </w:rPr>
        <w:t xml:space="preserve"> </w:t>
      </w:r>
      <w:r w:rsidRPr="00E64293">
        <w:rPr>
          <w:rFonts w:ascii="Arial" w:hAnsi="Arial" w:cs="Arial"/>
          <w:sz w:val="22"/>
          <w:szCs w:val="22"/>
        </w:rPr>
        <w:t>N</w:t>
      </w:r>
      <w:r w:rsidRPr="00E64293">
        <w:rPr>
          <w:rFonts w:ascii="Arial" w:hAnsi="Arial" w:cs="Arial"/>
          <w:sz w:val="22"/>
          <w:szCs w:val="22"/>
        </w:rPr>
        <w:t>adzór będzie pełniony do czasu trwania gwarancji i rękojmi Wykonawcy robót na przedmiotowe nadzorowane zadanie</w:t>
      </w:r>
      <w:r>
        <w:rPr>
          <w:rFonts w:ascii="Arial" w:hAnsi="Arial" w:cs="Arial"/>
          <w:sz w:val="22"/>
          <w:szCs w:val="22"/>
        </w:rPr>
        <w:t>.</w:t>
      </w:r>
    </w:p>
    <w:p w14:paraId="49085458" w14:textId="77777777" w:rsidR="00E64293" w:rsidRDefault="00E64293" w:rsidP="00E64293">
      <w:pPr>
        <w:spacing w:after="120"/>
        <w:jc w:val="both"/>
        <w:rPr>
          <w:rFonts w:cs="Arial"/>
          <w:i/>
          <w:iCs/>
          <w:sz w:val="22"/>
        </w:rPr>
      </w:pPr>
    </w:p>
    <w:p w14:paraId="7BBFD1BE" w14:textId="77777777" w:rsidR="00E64293" w:rsidRPr="00E64293" w:rsidRDefault="00E64293" w:rsidP="00532ADA">
      <w:pPr>
        <w:spacing w:after="120"/>
        <w:jc w:val="both"/>
        <w:rPr>
          <w:rFonts w:cs="Arial"/>
          <w:sz w:val="22"/>
        </w:rPr>
      </w:pPr>
    </w:p>
    <w:p w14:paraId="58D63BDD" w14:textId="77777777" w:rsidR="00E64293" w:rsidRPr="00145D22" w:rsidRDefault="00E64293" w:rsidP="00532ADA">
      <w:pPr>
        <w:spacing w:after="120"/>
        <w:jc w:val="both"/>
        <w:rPr>
          <w:rFonts w:cs="Arial"/>
          <w:i/>
          <w:iCs/>
          <w:sz w:val="22"/>
        </w:rPr>
      </w:pPr>
    </w:p>
    <w:p w14:paraId="48E2381F" w14:textId="6711317E" w:rsidR="00A16EBE" w:rsidRPr="00C71AF0" w:rsidRDefault="00A16EBE" w:rsidP="00532ADA">
      <w:pPr>
        <w:spacing w:after="120"/>
        <w:jc w:val="both"/>
        <w:rPr>
          <w:rFonts w:cs="Arial"/>
          <w:b/>
          <w:bCs/>
          <w:color w:val="000000" w:themeColor="text1"/>
          <w:sz w:val="22"/>
        </w:rPr>
      </w:pPr>
      <w:r w:rsidRPr="00C71AF0">
        <w:rPr>
          <w:rFonts w:cs="Arial"/>
          <w:b/>
          <w:bCs/>
          <w:color w:val="000000" w:themeColor="text1"/>
          <w:sz w:val="22"/>
        </w:rPr>
        <w:t xml:space="preserve">Wykonanie </w:t>
      </w:r>
      <w:r w:rsidR="00C71AF0" w:rsidRPr="00C71AF0">
        <w:rPr>
          <w:rFonts w:cs="Arial"/>
          <w:b/>
          <w:bCs/>
          <w:color w:val="000000" w:themeColor="text1"/>
          <w:sz w:val="22"/>
        </w:rPr>
        <w:t xml:space="preserve">i realizacja </w:t>
      </w:r>
      <w:r w:rsidR="00C71AF0">
        <w:rPr>
          <w:rFonts w:cs="Arial"/>
          <w:b/>
          <w:bCs/>
          <w:color w:val="000000" w:themeColor="text1"/>
          <w:sz w:val="22"/>
        </w:rPr>
        <w:t xml:space="preserve">ww. </w:t>
      </w:r>
      <w:r w:rsidR="00C71AF0" w:rsidRPr="00C71AF0">
        <w:rPr>
          <w:rFonts w:cs="Arial"/>
          <w:b/>
          <w:bCs/>
          <w:color w:val="000000" w:themeColor="text1"/>
          <w:sz w:val="22"/>
        </w:rPr>
        <w:t>zadnia znajduje się</w:t>
      </w:r>
      <w:r w:rsidR="00C71AF0">
        <w:rPr>
          <w:rFonts w:cs="Arial"/>
          <w:b/>
          <w:bCs/>
          <w:color w:val="000000" w:themeColor="text1"/>
          <w:sz w:val="22"/>
        </w:rPr>
        <w:t xml:space="preserve"> pod linkiem</w:t>
      </w:r>
      <w:r w:rsidR="00C71AF0" w:rsidRPr="00C71AF0">
        <w:rPr>
          <w:rFonts w:cs="Arial"/>
          <w:b/>
          <w:bCs/>
          <w:color w:val="000000" w:themeColor="text1"/>
          <w:sz w:val="22"/>
        </w:rPr>
        <w:t xml:space="preserve">: </w:t>
      </w:r>
      <w:hyperlink r:id="rId7" w:history="1">
        <w:r w:rsidR="00C71AF0" w:rsidRPr="00C71AF0">
          <w:rPr>
            <w:rStyle w:val="Hipercze"/>
            <w:rFonts w:cs="Arial"/>
            <w:b/>
            <w:bCs/>
            <w:sz w:val="22"/>
          </w:rPr>
          <w:t>https://ezamowienia.gov.pl/mo-client-board/bzp</w:t>
        </w:r>
      </w:hyperlink>
      <w:r w:rsidR="00C71AF0" w:rsidRPr="00C71AF0">
        <w:rPr>
          <w:rFonts w:cs="Arial"/>
          <w:b/>
          <w:bCs/>
          <w:color w:val="000000" w:themeColor="text1"/>
          <w:sz w:val="22"/>
        </w:rPr>
        <w:t xml:space="preserve"> </w:t>
      </w:r>
    </w:p>
    <w:p w14:paraId="51A53C84" w14:textId="491CBA02" w:rsidR="00532ADA" w:rsidRPr="00145D22" w:rsidRDefault="00532ADA" w:rsidP="00532ADA">
      <w:pPr>
        <w:tabs>
          <w:tab w:val="num" w:pos="2500"/>
        </w:tabs>
        <w:spacing w:line="360" w:lineRule="auto"/>
        <w:ind w:right="-284"/>
        <w:jc w:val="both"/>
        <w:rPr>
          <w:rFonts w:cs="Arial"/>
          <w:b/>
          <w:bCs/>
          <w:i/>
          <w:color w:val="FF0000"/>
          <w:sz w:val="22"/>
          <w:u w:val="single"/>
        </w:rPr>
      </w:pPr>
      <w:r w:rsidRPr="00145D22">
        <w:rPr>
          <w:rFonts w:cs="Arial"/>
          <w:i/>
          <w:color w:val="000000" w:themeColor="text1"/>
          <w:sz w:val="22"/>
          <w:u w:val="single"/>
        </w:rPr>
        <w:t>Uprzejmie prosimy o przesyłanie odpowiedzi (</w:t>
      </w:r>
      <w:r w:rsidRPr="00145D22">
        <w:rPr>
          <w:rFonts w:cs="Arial"/>
          <w:b/>
          <w:i/>
          <w:color w:val="000000" w:themeColor="text1"/>
          <w:sz w:val="22"/>
          <w:u w:val="single"/>
        </w:rPr>
        <w:t>ceny NETTO i BRUTTO</w:t>
      </w:r>
      <w:r w:rsidRPr="00145D22">
        <w:rPr>
          <w:rFonts w:cs="Arial"/>
          <w:i/>
          <w:color w:val="000000" w:themeColor="text1"/>
          <w:sz w:val="22"/>
          <w:u w:val="single"/>
        </w:rPr>
        <w:t>) na adres</w:t>
      </w:r>
      <w:r w:rsidRPr="00145D22">
        <w:rPr>
          <w:rFonts w:cs="Arial"/>
          <w:b/>
          <w:i/>
          <w:color w:val="000000" w:themeColor="text1"/>
          <w:sz w:val="22"/>
          <w:u w:val="single"/>
        </w:rPr>
        <w:t xml:space="preserve"> </w:t>
      </w:r>
      <w:hyperlink r:id="rId8" w:history="1">
        <w:r w:rsidRPr="00145D22">
          <w:rPr>
            <w:rStyle w:val="Hipercze"/>
            <w:rFonts w:cs="Arial"/>
            <w:b/>
            <w:i/>
            <w:color w:val="000000" w:themeColor="text1"/>
            <w:sz w:val="22"/>
          </w:rPr>
          <w:t>inwestycje@powiat-tomaszowski.pl</w:t>
        </w:r>
      </w:hyperlink>
      <w:r w:rsidRPr="00145D22">
        <w:rPr>
          <w:rFonts w:cs="Arial"/>
          <w:b/>
          <w:i/>
          <w:color w:val="000000" w:themeColor="text1"/>
          <w:sz w:val="22"/>
          <w:u w:val="single"/>
        </w:rPr>
        <w:t xml:space="preserve">  </w:t>
      </w:r>
      <w:r w:rsidRPr="00145D22">
        <w:rPr>
          <w:rFonts w:cs="Arial"/>
          <w:i/>
          <w:color w:val="000000" w:themeColor="text1"/>
          <w:sz w:val="22"/>
          <w:u w:val="single"/>
        </w:rPr>
        <w:t xml:space="preserve">do dnia </w:t>
      </w:r>
      <w:r w:rsidR="00D853B1" w:rsidRPr="00D853B1">
        <w:rPr>
          <w:rFonts w:cs="Arial"/>
          <w:b/>
          <w:bCs/>
          <w:i/>
          <w:color w:val="000000" w:themeColor="text1"/>
          <w:sz w:val="22"/>
          <w:u w:val="single"/>
        </w:rPr>
        <w:t>18</w:t>
      </w:r>
      <w:r w:rsidRPr="00D853B1">
        <w:rPr>
          <w:rFonts w:cs="Arial"/>
          <w:b/>
          <w:bCs/>
          <w:i/>
          <w:color w:val="000000" w:themeColor="text1"/>
          <w:sz w:val="22"/>
          <w:u w:val="single"/>
        </w:rPr>
        <w:t>.</w:t>
      </w:r>
      <w:r w:rsidRPr="00145D22">
        <w:rPr>
          <w:rFonts w:cs="Arial"/>
          <w:b/>
          <w:bCs/>
          <w:i/>
          <w:color w:val="000000" w:themeColor="text1"/>
          <w:sz w:val="22"/>
          <w:u w:val="single"/>
        </w:rPr>
        <w:t>0</w:t>
      </w:r>
      <w:r w:rsidR="00D853B1">
        <w:rPr>
          <w:rFonts w:cs="Arial"/>
          <w:b/>
          <w:bCs/>
          <w:i/>
          <w:color w:val="000000" w:themeColor="text1"/>
          <w:sz w:val="22"/>
          <w:u w:val="single"/>
        </w:rPr>
        <w:t>8</w:t>
      </w:r>
      <w:r w:rsidRPr="00145D22">
        <w:rPr>
          <w:rFonts w:cs="Arial"/>
          <w:b/>
          <w:bCs/>
          <w:i/>
          <w:color w:val="000000" w:themeColor="text1"/>
          <w:sz w:val="22"/>
          <w:u w:val="single"/>
        </w:rPr>
        <w:t>.2025 r</w:t>
      </w:r>
      <w:r w:rsidRPr="00145D22">
        <w:rPr>
          <w:rFonts w:cs="Arial"/>
          <w:i/>
          <w:color w:val="000000" w:themeColor="text1"/>
          <w:sz w:val="22"/>
          <w:u w:val="single"/>
        </w:rPr>
        <w:t xml:space="preserve">. </w:t>
      </w:r>
    </w:p>
    <w:p w14:paraId="4B0F762F" w14:textId="77777777" w:rsidR="00532ADA" w:rsidRDefault="00532ADA" w:rsidP="00532ADA">
      <w:pPr>
        <w:tabs>
          <w:tab w:val="left" w:pos="495"/>
        </w:tabs>
        <w:spacing w:after="120"/>
      </w:pPr>
    </w:p>
    <w:p w14:paraId="2B35C7EF" w14:textId="77777777" w:rsidR="00532ADA" w:rsidRDefault="00532ADA" w:rsidP="00532ADA">
      <w:pPr>
        <w:tabs>
          <w:tab w:val="left" w:pos="495"/>
        </w:tabs>
        <w:spacing w:after="120"/>
      </w:pPr>
    </w:p>
    <w:p w14:paraId="4943F404" w14:textId="77777777" w:rsidR="00532ADA" w:rsidRDefault="00532ADA" w:rsidP="00532ADA">
      <w:pPr>
        <w:spacing w:after="120"/>
      </w:pPr>
    </w:p>
    <w:p w14:paraId="4EF50F46" w14:textId="07B5FC82" w:rsidR="00532ADA" w:rsidRDefault="004B411E" w:rsidP="004B411E">
      <w:pPr>
        <w:tabs>
          <w:tab w:val="num" w:pos="2500"/>
        </w:tabs>
        <w:spacing w:line="360" w:lineRule="auto"/>
        <w:jc w:val="center"/>
        <w:rPr>
          <w:rFonts w:cs="Arial"/>
          <w:b/>
          <w:color w:val="FF0000"/>
        </w:rPr>
      </w:pPr>
      <w:r>
        <w:rPr>
          <w:rFonts w:cs="Arial"/>
          <w:b/>
          <w:color w:val="FF0000"/>
        </w:rPr>
        <w:tab/>
      </w:r>
      <w:r>
        <w:rPr>
          <w:rFonts w:cs="Arial"/>
          <w:b/>
          <w:color w:val="FF0000"/>
        </w:rPr>
        <w:tab/>
      </w:r>
      <w:r>
        <w:rPr>
          <w:rFonts w:cs="Arial"/>
          <w:b/>
          <w:color w:val="FF0000"/>
        </w:rPr>
        <w:tab/>
      </w:r>
      <w:r>
        <w:rPr>
          <w:rFonts w:cs="Arial"/>
          <w:b/>
          <w:color w:val="FF0000"/>
        </w:rPr>
        <w:tab/>
      </w:r>
      <w:r>
        <w:rPr>
          <w:rFonts w:cs="Arial"/>
          <w:b/>
          <w:color w:val="FF0000"/>
        </w:rPr>
        <w:tab/>
      </w:r>
      <w:r>
        <w:rPr>
          <w:rFonts w:cs="Arial"/>
          <w:b/>
          <w:color w:val="FF0000"/>
        </w:rPr>
        <w:tab/>
      </w:r>
      <w:r>
        <w:rPr>
          <w:rFonts w:cs="Arial"/>
          <w:b/>
          <w:color w:val="FF0000"/>
        </w:rPr>
        <w:tab/>
        <w:t xml:space="preserve">   </w:t>
      </w:r>
      <w:r w:rsidR="00765C1D">
        <w:rPr>
          <w:rFonts w:cs="Arial"/>
          <w:b/>
          <w:color w:val="FF0000"/>
        </w:rPr>
        <w:t>CZŁONEK ZARZĄDU</w:t>
      </w:r>
    </w:p>
    <w:p w14:paraId="0E28EF45" w14:textId="17C63A58" w:rsidR="005F2C0B" w:rsidRDefault="00765C1D" w:rsidP="00765C1D">
      <w:pPr>
        <w:ind w:left="6372" w:firstLine="708"/>
      </w:pPr>
      <w:r>
        <w:rPr>
          <w:rFonts w:cs="Arial"/>
          <w:b/>
          <w:color w:val="FF0000"/>
        </w:rPr>
        <w:t>Teodora Sowik</w:t>
      </w:r>
    </w:p>
    <w:sectPr w:rsidR="005F2C0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297BF" w14:textId="77777777" w:rsidR="008356C0" w:rsidRDefault="008356C0" w:rsidP="00C46565">
      <w:r>
        <w:separator/>
      </w:r>
    </w:p>
  </w:endnote>
  <w:endnote w:type="continuationSeparator" w:id="0">
    <w:p w14:paraId="775B7BD2" w14:textId="77777777" w:rsidR="008356C0" w:rsidRDefault="008356C0" w:rsidP="00C4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167466"/>
      <w:docPartObj>
        <w:docPartGallery w:val="Page Numbers (Bottom of Page)"/>
        <w:docPartUnique/>
      </w:docPartObj>
    </w:sdtPr>
    <w:sdtContent>
      <w:p w14:paraId="36455D2A" w14:textId="29BD136E" w:rsidR="00C46565" w:rsidRDefault="00C46565">
        <w:pPr>
          <w:pStyle w:val="Stopka"/>
          <w:jc w:val="right"/>
        </w:pPr>
        <w:r>
          <w:fldChar w:fldCharType="begin"/>
        </w:r>
        <w:r>
          <w:instrText>PAGE   \* MERGEFORMAT</w:instrText>
        </w:r>
        <w:r>
          <w:fldChar w:fldCharType="separate"/>
        </w:r>
        <w:r>
          <w:t>2</w:t>
        </w:r>
        <w:r>
          <w:fldChar w:fldCharType="end"/>
        </w:r>
      </w:p>
    </w:sdtContent>
  </w:sdt>
  <w:p w14:paraId="21ECB90C" w14:textId="77777777" w:rsidR="00C46565" w:rsidRDefault="00C465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7EBC9" w14:textId="77777777" w:rsidR="008356C0" w:rsidRDefault="008356C0" w:rsidP="00C46565">
      <w:r>
        <w:separator/>
      </w:r>
    </w:p>
  </w:footnote>
  <w:footnote w:type="continuationSeparator" w:id="0">
    <w:p w14:paraId="10E24BB6" w14:textId="77777777" w:rsidR="008356C0" w:rsidRDefault="008356C0" w:rsidP="00C46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5B62"/>
    <w:multiLevelType w:val="hybridMultilevel"/>
    <w:tmpl w:val="354E62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EF2E71"/>
    <w:multiLevelType w:val="multilevel"/>
    <w:tmpl w:val="E1FE4A28"/>
    <w:lvl w:ilvl="0">
      <w:start w:val="16"/>
      <w:numFmt w:val="decimal"/>
      <w:lvlText w:val="%1."/>
      <w:lvlJc w:val="left"/>
      <w:pPr>
        <w:ind w:left="525" w:hanging="525"/>
      </w:pPr>
      <w:rPr>
        <w:rFonts w:eastAsia="Times New Roman" w:hint="default"/>
        <w:color w:val="000000"/>
      </w:rPr>
    </w:lvl>
    <w:lvl w:ilvl="1">
      <w:start w:val="1"/>
      <w:numFmt w:val="decimal"/>
      <w:lvlText w:val="%1.%2."/>
      <w:lvlJc w:val="left"/>
      <w:pPr>
        <w:ind w:left="1571" w:hanging="720"/>
      </w:pPr>
      <w:rPr>
        <w:rFonts w:eastAsia="Times New Roman" w:hint="default"/>
        <w:color w:val="000000"/>
      </w:rPr>
    </w:lvl>
    <w:lvl w:ilvl="2">
      <w:start w:val="1"/>
      <w:numFmt w:val="decimal"/>
      <w:lvlText w:val="%1.%2.%3."/>
      <w:lvlJc w:val="left"/>
      <w:pPr>
        <w:ind w:left="2422" w:hanging="720"/>
      </w:pPr>
      <w:rPr>
        <w:rFonts w:eastAsia="Times New Roman" w:hint="default"/>
        <w:color w:val="000000"/>
      </w:rPr>
    </w:lvl>
    <w:lvl w:ilvl="3">
      <w:start w:val="1"/>
      <w:numFmt w:val="decimal"/>
      <w:lvlText w:val="%1.%2.%3.%4."/>
      <w:lvlJc w:val="left"/>
      <w:pPr>
        <w:ind w:left="3633" w:hanging="1080"/>
      </w:pPr>
      <w:rPr>
        <w:rFonts w:eastAsia="Times New Roman" w:hint="default"/>
        <w:color w:val="000000"/>
      </w:rPr>
    </w:lvl>
    <w:lvl w:ilvl="4">
      <w:start w:val="1"/>
      <w:numFmt w:val="decimal"/>
      <w:lvlText w:val="%1.%2.%3.%4.%5."/>
      <w:lvlJc w:val="left"/>
      <w:pPr>
        <w:ind w:left="4484" w:hanging="1080"/>
      </w:pPr>
      <w:rPr>
        <w:rFonts w:eastAsia="Times New Roman" w:hint="default"/>
        <w:color w:val="000000"/>
      </w:rPr>
    </w:lvl>
    <w:lvl w:ilvl="5">
      <w:start w:val="1"/>
      <w:numFmt w:val="decimal"/>
      <w:lvlText w:val="%1.%2.%3.%4.%5.%6."/>
      <w:lvlJc w:val="left"/>
      <w:pPr>
        <w:ind w:left="5695" w:hanging="1440"/>
      </w:pPr>
      <w:rPr>
        <w:rFonts w:eastAsia="Times New Roman" w:hint="default"/>
        <w:color w:val="000000"/>
      </w:rPr>
    </w:lvl>
    <w:lvl w:ilvl="6">
      <w:start w:val="1"/>
      <w:numFmt w:val="decimal"/>
      <w:lvlText w:val="%1.%2.%3.%4.%5.%6.%7."/>
      <w:lvlJc w:val="left"/>
      <w:pPr>
        <w:ind w:left="6546" w:hanging="1440"/>
      </w:pPr>
      <w:rPr>
        <w:rFonts w:eastAsia="Times New Roman" w:hint="default"/>
        <w:color w:val="000000"/>
      </w:rPr>
    </w:lvl>
    <w:lvl w:ilvl="7">
      <w:start w:val="1"/>
      <w:numFmt w:val="decimal"/>
      <w:lvlText w:val="%1.%2.%3.%4.%5.%6.%7.%8."/>
      <w:lvlJc w:val="left"/>
      <w:pPr>
        <w:ind w:left="7757" w:hanging="1800"/>
      </w:pPr>
      <w:rPr>
        <w:rFonts w:eastAsia="Times New Roman" w:hint="default"/>
        <w:color w:val="000000"/>
      </w:rPr>
    </w:lvl>
    <w:lvl w:ilvl="8">
      <w:start w:val="1"/>
      <w:numFmt w:val="decimal"/>
      <w:lvlText w:val="%1.%2.%3.%4.%5.%6.%7.%8.%9."/>
      <w:lvlJc w:val="left"/>
      <w:pPr>
        <w:ind w:left="8968" w:hanging="2160"/>
      </w:pPr>
      <w:rPr>
        <w:rFonts w:eastAsia="Times New Roman" w:hint="default"/>
        <w:color w:val="000000"/>
      </w:rPr>
    </w:lvl>
  </w:abstractNum>
  <w:abstractNum w:abstractNumId="2" w15:restartNumberingAfterBreak="0">
    <w:nsid w:val="206610C4"/>
    <w:multiLevelType w:val="hybridMultilevel"/>
    <w:tmpl w:val="4260BC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4910FE6"/>
    <w:multiLevelType w:val="hybridMultilevel"/>
    <w:tmpl w:val="3BD85A5A"/>
    <w:lvl w:ilvl="0" w:tplc="96B06B12">
      <w:start w:val="1"/>
      <w:numFmt w:val="decimal"/>
      <w:lvlText w:val="%1)"/>
      <w:lvlJc w:val="left"/>
      <w:pPr>
        <w:ind w:left="72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A144EC"/>
    <w:multiLevelType w:val="multilevel"/>
    <w:tmpl w:val="CA965A5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FCC3402"/>
    <w:multiLevelType w:val="multilevel"/>
    <w:tmpl w:val="CC8CC6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3A23195"/>
    <w:multiLevelType w:val="hybridMultilevel"/>
    <w:tmpl w:val="E954C8D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9F42641"/>
    <w:multiLevelType w:val="hybridMultilevel"/>
    <w:tmpl w:val="EAB4B8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0532DFC"/>
    <w:multiLevelType w:val="hybridMultilevel"/>
    <w:tmpl w:val="9F201A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9DD0934"/>
    <w:multiLevelType w:val="hybridMultilevel"/>
    <w:tmpl w:val="67ACA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9C83C2C"/>
    <w:multiLevelType w:val="hybridMultilevel"/>
    <w:tmpl w:val="A2E496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B4728AA"/>
    <w:multiLevelType w:val="multilevel"/>
    <w:tmpl w:val="5A3636BC"/>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336464333">
    <w:abstractNumId w:val="3"/>
  </w:num>
  <w:num w:numId="2" w16cid:durableId="664280698">
    <w:abstractNumId w:val="1"/>
  </w:num>
  <w:num w:numId="3" w16cid:durableId="1170951102">
    <w:abstractNumId w:val="6"/>
  </w:num>
  <w:num w:numId="4" w16cid:durableId="1677418701">
    <w:abstractNumId w:val="7"/>
  </w:num>
  <w:num w:numId="5" w16cid:durableId="1235238190">
    <w:abstractNumId w:val="5"/>
  </w:num>
  <w:num w:numId="6" w16cid:durableId="1742408751">
    <w:abstractNumId w:val="2"/>
  </w:num>
  <w:num w:numId="7" w16cid:durableId="640499286">
    <w:abstractNumId w:val="10"/>
  </w:num>
  <w:num w:numId="8" w16cid:durableId="1052659833">
    <w:abstractNumId w:val="0"/>
  </w:num>
  <w:num w:numId="9" w16cid:durableId="982470947">
    <w:abstractNumId w:val="11"/>
  </w:num>
  <w:num w:numId="10" w16cid:durableId="1045058978">
    <w:abstractNumId w:val="9"/>
  </w:num>
  <w:num w:numId="11" w16cid:durableId="132908614">
    <w:abstractNumId w:val="8"/>
  </w:num>
  <w:num w:numId="12" w16cid:durableId="1818523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54D"/>
    <w:rsid w:val="0002638B"/>
    <w:rsid w:val="000A22C8"/>
    <w:rsid w:val="000D67E5"/>
    <w:rsid w:val="00145D22"/>
    <w:rsid w:val="00157A30"/>
    <w:rsid w:val="001B68EE"/>
    <w:rsid w:val="003C79CF"/>
    <w:rsid w:val="004071FB"/>
    <w:rsid w:val="004A4321"/>
    <w:rsid w:val="004B411E"/>
    <w:rsid w:val="004B7A45"/>
    <w:rsid w:val="004D769C"/>
    <w:rsid w:val="004D7F78"/>
    <w:rsid w:val="00532ADA"/>
    <w:rsid w:val="005D15E3"/>
    <w:rsid w:val="005F2C0B"/>
    <w:rsid w:val="005F5144"/>
    <w:rsid w:val="006A2A52"/>
    <w:rsid w:val="006D7C73"/>
    <w:rsid w:val="006F054D"/>
    <w:rsid w:val="00706AE6"/>
    <w:rsid w:val="00765C1D"/>
    <w:rsid w:val="00814266"/>
    <w:rsid w:val="008171AF"/>
    <w:rsid w:val="008356C0"/>
    <w:rsid w:val="008702D7"/>
    <w:rsid w:val="00880F05"/>
    <w:rsid w:val="008D5FAA"/>
    <w:rsid w:val="009C6315"/>
    <w:rsid w:val="009D51A4"/>
    <w:rsid w:val="00A16EBE"/>
    <w:rsid w:val="00A614D1"/>
    <w:rsid w:val="00A77D36"/>
    <w:rsid w:val="00A85C5F"/>
    <w:rsid w:val="00BE17E4"/>
    <w:rsid w:val="00C46565"/>
    <w:rsid w:val="00C71AF0"/>
    <w:rsid w:val="00D45CD0"/>
    <w:rsid w:val="00D853B1"/>
    <w:rsid w:val="00DC061F"/>
    <w:rsid w:val="00DC783A"/>
    <w:rsid w:val="00E50F88"/>
    <w:rsid w:val="00E64293"/>
    <w:rsid w:val="00F91E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E2D09"/>
  <w15:chartTrackingRefBased/>
  <w15:docId w15:val="{CF8CE1C8-EBBC-4E53-8B9F-C3573AA7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2ADA"/>
    <w:pPr>
      <w:spacing w:after="0" w:line="240" w:lineRule="auto"/>
    </w:pPr>
    <w:rPr>
      <w:rFonts w:ascii="Arial" w:hAnsi="Arial"/>
      <w:kern w:val="0"/>
      <w:szCs w:val="22"/>
      <w14:ligatures w14:val="none"/>
    </w:rPr>
  </w:style>
  <w:style w:type="paragraph" w:styleId="Nagwek1">
    <w:name w:val="heading 1"/>
    <w:basedOn w:val="Normalny"/>
    <w:next w:val="Normalny"/>
    <w:link w:val="Nagwek1Znak"/>
    <w:uiPriority w:val="9"/>
    <w:qFormat/>
    <w:rsid w:val="006F05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F05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nhideWhenUsed/>
    <w:qFormat/>
    <w:rsid w:val="006F054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F054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nhideWhenUsed/>
    <w:qFormat/>
    <w:rsid w:val="006F054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F054D"/>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F054D"/>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F054D"/>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F054D"/>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F054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F054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F054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F054D"/>
    <w:rPr>
      <w:rFonts w:eastAsiaTheme="majorEastAsia" w:cstheme="majorBidi"/>
      <w:i/>
      <w:iCs/>
      <w:color w:val="2F5496" w:themeColor="accent1" w:themeShade="BF"/>
    </w:rPr>
  </w:style>
  <w:style w:type="character" w:customStyle="1" w:styleId="Nagwek5Znak">
    <w:name w:val="Nagłówek 5 Znak"/>
    <w:basedOn w:val="Domylnaczcionkaakapitu"/>
    <w:link w:val="Nagwek5"/>
    <w:rsid w:val="006F054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F054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F054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F054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F054D"/>
    <w:rPr>
      <w:rFonts w:eastAsiaTheme="majorEastAsia" w:cstheme="majorBidi"/>
      <w:color w:val="272727" w:themeColor="text1" w:themeTint="D8"/>
    </w:rPr>
  </w:style>
  <w:style w:type="paragraph" w:styleId="Tytu">
    <w:name w:val="Title"/>
    <w:basedOn w:val="Normalny"/>
    <w:next w:val="Normalny"/>
    <w:link w:val="TytuZnak"/>
    <w:uiPriority w:val="10"/>
    <w:qFormat/>
    <w:rsid w:val="006F054D"/>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F054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F054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F054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F054D"/>
    <w:pPr>
      <w:spacing w:before="160"/>
      <w:jc w:val="center"/>
    </w:pPr>
    <w:rPr>
      <w:i/>
      <w:iCs/>
      <w:color w:val="404040" w:themeColor="text1" w:themeTint="BF"/>
    </w:rPr>
  </w:style>
  <w:style w:type="character" w:customStyle="1" w:styleId="CytatZnak">
    <w:name w:val="Cytat Znak"/>
    <w:basedOn w:val="Domylnaczcionkaakapitu"/>
    <w:link w:val="Cytat"/>
    <w:uiPriority w:val="29"/>
    <w:rsid w:val="006F054D"/>
    <w:rPr>
      <w:i/>
      <w:iCs/>
      <w:color w:val="404040" w:themeColor="text1" w:themeTint="BF"/>
    </w:rPr>
  </w:style>
  <w:style w:type="paragraph" w:styleId="Akapitzlist">
    <w:name w:val="List Paragraph"/>
    <w:aliases w:val="L1,Numerowanie,Akapit z listą5,T_SZ_List Paragraph,normalny tekst,Akapit z listą BS,Kolorowa lista — akcent 11,Colorful List Accent 1,CW_Lista,List Paragraph,Akapit z listą4,Akapit z listą1,Średnia siatka 1 — akcent 21,sw tekst,Obiekt,lp1"/>
    <w:basedOn w:val="Normalny"/>
    <w:link w:val="AkapitzlistZnak"/>
    <w:uiPriority w:val="34"/>
    <w:qFormat/>
    <w:rsid w:val="006F054D"/>
    <w:pPr>
      <w:ind w:left="720"/>
      <w:contextualSpacing/>
    </w:pPr>
  </w:style>
  <w:style w:type="character" w:styleId="Wyrnienieintensywne">
    <w:name w:val="Intense Emphasis"/>
    <w:basedOn w:val="Domylnaczcionkaakapitu"/>
    <w:uiPriority w:val="21"/>
    <w:qFormat/>
    <w:rsid w:val="006F054D"/>
    <w:rPr>
      <w:i/>
      <w:iCs/>
      <w:color w:val="2F5496" w:themeColor="accent1" w:themeShade="BF"/>
    </w:rPr>
  </w:style>
  <w:style w:type="paragraph" w:styleId="Cytatintensywny">
    <w:name w:val="Intense Quote"/>
    <w:basedOn w:val="Normalny"/>
    <w:next w:val="Normalny"/>
    <w:link w:val="CytatintensywnyZnak"/>
    <w:uiPriority w:val="30"/>
    <w:qFormat/>
    <w:rsid w:val="006F05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F054D"/>
    <w:rPr>
      <w:i/>
      <w:iCs/>
      <w:color w:val="2F5496" w:themeColor="accent1" w:themeShade="BF"/>
    </w:rPr>
  </w:style>
  <w:style w:type="character" w:styleId="Odwoanieintensywne">
    <w:name w:val="Intense Reference"/>
    <w:basedOn w:val="Domylnaczcionkaakapitu"/>
    <w:uiPriority w:val="32"/>
    <w:qFormat/>
    <w:rsid w:val="006F054D"/>
    <w:rPr>
      <w:b/>
      <w:bCs/>
      <w:smallCaps/>
      <w:color w:val="2F5496" w:themeColor="accent1" w:themeShade="BF"/>
      <w:spacing w:val="5"/>
    </w:rPr>
  </w:style>
  <w:style w:type="character" w:styleId="Hipercze">
    <w:name w:val="Hyperlink"/>
    <w:basedOn w:val="Domylnaczcionkaakapitu"/>
    <w:uiPriority w:val="99"/>
    <w:unhideWhenUsed/>
    <w:rsid w:val="00532ADA"/>
    <w:rPr>
      <w:color w:val="0563C1"/>
      <w:u w:val="single"/>
    </w:rPr>
  </w:style>
  <w:style w:type="character" w:customStyle="1" w:styleId="AkapitzlistZnak">
    <w:name w:val="Akapit z listą Znak"/>
    <w:aliases w:val="L1 Znak,Numerowanie Znak,Akapit z listą5 Znak,T_SZ_List Paragraph Znak,normalny tekst Znak,Akapit z listą BS Znak,Kolorowa lista — akcent 11 Znak,Colorful List Accent 1 Znak,CW_Lista Znak,List Paragraph Znak,Akapit z listą4 Znak"/>
    <w:link w:val="Akapitzlist"/>
    <w:uiPriority w:val="34"/>
    <w:qFormat/>
    <w:locked/>
    <w:rsid w:val="00532ADA"/>
  </w:style>
  <w:style w:type="character" w:customStyle="1" w:styleId="Teksttreci">
    <w:name w:val="Tekst treści_"/>
    <w:basedOn w:val="Domylnaczcionkaakapitu"/>
    <w:link w:val="Teksttreci0"/>
    <w:rsid w:val="00532ADA"/>
    <w:rPr>
      <w:rFonts w:eastAsia="Arial" w:cs="Arial"/>
      <w:shd w:val="clear" w:color="auto" w:fill="FFFFFF"/>
    </w:rPr>
  </w:style>
  <w:style w:type="paragraph" w:customStyle="1" w:styleId="Teksttreci0">
    <w:name w:val="Tekst treści"/>
    <w:basedOn w:val="Normalny"/>
    <w:link w:val="Teksttreci"/>
    <w:rsid w:val="00532ADA"/>
    <w:pPr>
      <w:widowControl w:val="0"/>
      <w:shd w:val="clear" w:color="auto" w:fill="FFFFFF"/>
      <w:spacing w:before="60" w:line="0" w:lineRule="atLeast"/>
      <w:jc w:val="right"/>
    </w:pPr>
    <w:rPr>
      <w:rFonts w:asciiTheme="minorHAnsi" w:eastAsia="Arial" w:hAnsiTheme="minorHAnsi" w:cs="Arial"/>
      <w:kern w:val="2"/>
      <w:szCs w:val="24"/>
      <w14:ligatures w14:val="standardContextual"/>
    </w:rPr>
  </w:style>
  <w:style w:type="character" w:styleId="Pogrubienie">
    <w:name w:val="Strong"/>
    <w:basedOn w:val="Domylnaczcionkaakapitu"/>
    <w:uiPriority w:val="22"/>
    <w:qFormat/>
    <w:rsid w:val="00532ADA"/>
    <w:rPr>
      <w:b/>
      <w:bCs/>
    </w:rPr>
  </w:style>
  <w:style w:type="paragraph" w:styleId="Nagwek">
    <w:name w:val="header"/>
    <w:basedOn w:val="Normalny"/>
    <w:link w:val="NagwekZnak"/>
    <w:uiPriority w:val="99"/>
    <w:unhideWhenUsed/>
    <w:rsid w:val="00C46565"/>
    <w:pPr>
      <w:tabs>
        <w:tab w:val="center" w:pos="4536"/>
        <w:tab w:val="right" w:pos="9072"/>
      </w:tabs>
    </w:pPr>
  </w:style>
  <w:style w:type="character" w:customStyle="1" w:styleId="NagwekZnak">
    <w:name w:val="Nagłówek Znak"/>
    <w:basedOn w:val="Domylnaczcionkaakapitu"/>
    <w:link w:val="Nagwek"/>
    <w:uiPriority w:val="99"/>
    <w:rsid w:val="00C46565"/>
    <w:rPr>
      <w:rFonts w:ascii="Arial" w:hAnsi="Arial"/>
      <w:kern w:val="0"/>
      <w:szCs w:val="22"/>
      <w14:ligatures w14:val="none"/>
    </w:rPr>
  </w:style>
  <w:style w:type="paragraph" w:styleId="Stopka">
    <w:name w:val="footer"/>
    <w:basedOn w:val="Normalny"/>
    <w:link w:val="StopkaZnak"/>
    <w:uiPriority w:val="99"/>
    <w:unhideWhenUsed/>
    <w:rsid w:val="00C46565"/>
    <w:pPr>
      <w:tabs>
        <w:tab w:val="center" w:pos="4536"/>
        <w:tab w:val="right" w:pos="9072"/>
      </w:tabs>
    </w:pPr>
  </w:style>
  <w:style w:type="character" w:customStyle="1" w:styleId="StopkaZnak">
    <w:name w:val="Stopka Znak"/>
    <w:basedOn w:val="Domylnaczcionkaakapitu"/>
    <w:link w:val="Stopka"/>
    <w:uiPriority w:val="99"/>
    <w:rsid w:val="00C46565"/>
    <w:rPr>
      <w:rFonts w:ascii="Arial" w:hAnsi="Arial"/>
      <w:kern w:val="0"/>
      <w:szCs w:val="22"/>
      <w14:ligatures w14:val="none"/>
    </w:rPr>
  </w:style>
  <w:style w:type="paragraph" w:customStyle="1" w:styleId="Standard">
    <w:name w:val="Standard"/>
    <w:qFormat/>
    <w:rsid w:val="006D7C73"/>
    <w:pPr>
      <w:suppressAutoHyphens/>
      <w:spacing w:after="0" w:line="240" w:lineRule="auto"/>
      <w:textAlignment w:val="baseline"/>
    </w:pPr>
    <w:rPr>
      <w:rFonts w:ascii="Times New Roman" w:eastAsia="Times New Roman" w:hAnsi="Times New Roman" w:cs="Times New Roman"/>
      <w:kern w:val="0"/>
      <w:lang w:eastAsia="zh-CN"/>
      <w14:ligatures w14:val="none"/>
    </w:rPr>
  </w:style>
  <w:style w:type="paragraph" w:customStyle="1" w:styleId="Listanumerowana41">
    <w:name w:val="Lista numerowana 41"/>
    <w:basedOn w:val="Normalny"/>
    <w:rsid w:val="0002638B"/>
    <w:pPr>
      <w:tabs>
        <w:tab w:val="left" w:pos="1701"/>
        <w:tab w:val="left" w:pos="3141"/>
      </w:tabs>
      <w:suppressAutoHyphens/>
      <w:autoSpaceDN w:val="0"/>
      <w:spacing w:line="288" w:lineRule="auto"/>
      <w:ind w:left="2552" w:hanging="851"/>
      <w:jc w:val="both"/>
      <w:textAlignment w:val="baseline"/>
    </w:pPr>
    <w:rPr>
      <w:rFonts w:ascii="Times" w:eastAsia="SimSun" w:hAnsi="Times" w:cs="Times"/>
      <w:kern w:val="3"/>
      <w:sz w:val="20"/>
      <w:szCs w:val="20"/>
      <w:lang w:val="en-US" w:eastAsia="zh-CN" w:bidi="hi-IN"/>
    </w:rPr>
  </w:style>
  <w:style w:type="character" w:styleId="Nierozpoznanawzmianka">
    <w:name w:val="Unresolved Mention"/>
    <w:basedOn w:val="Domylnaczcionkaakapitu"/>
    <w:uiPriority w:val="99"/>
    <w:semiHidden/>
    <w:unhideWhenUsed/>
    <w:rsid w:val="00C71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westycje@powiat-tomaszowski.pl" TargetMode="External"/><Relationship Id="rId3" Type="http://schemas.openxmlformats.org/officeDocument/2006/relationships/settings" Target="settings.xml"/><Relationship Id="rId7" Type="http://schemas.openxmlformats.org/officeDocument/2006/relationships/hyperlink" Target="https://ezamowienia.gov.pl/mo-client-board/bz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7</Pages>
  <Words>2805</Words>
  <Characters>16833</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Stefańczyk-Wlazło</dc:creator>
  <cp:keywords/>
  <dc:description/>
  <cp:lastModifiedBy>Gabriela Stefańczyk-Wlazło</cp:lastModifiedBy>
  <cp:revision>34</cp:revision>
  <cp:lastPrinted>2025-08-14T11:53:00Z</cp:lastPrinted>
  <dcterms:created xsi:type="dcterms:W3CDTF">2025-08-14T07:33:00Z</dcterms:created>
  <dcterms:modified xsi:type="dcterms:W3CDTF">2025-08-14T11:54:00Z</dcterms:modified>
</cp:coreProperties>
</file>