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415" w:rsidRPr="00D90B1E" w:rsidRDefault="007A4415" w:rsidP="007A4415">
      <w:pPr>
        <w:tabs>
          <w:tab w:val="left" w:pos="1218"/>
        </w:tabs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Zarząd Powiatu</w:t>
      </w:r>
    </w:p>
    <w:p w:rsidR="007A4415" w:rsidRPr="00D90B1E" w:rsidRDefault="007A4415" w:rsidP="007A4415">
      <w:pPr>
        <w:tabs>
          <w:tab w:val="left" w:pos="1218"/>
        </w:tabs>
        <w:spacing w:line="360" w:lineRule="auto"/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:rsidR="007A4415" w:rsidRDefault="007A4415" w:rsidP="007A4415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7A4415" w:rsidRDefault="007A4415" w:rsidP="007A441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7A4415" w:rsidRDefault="007A4415" w:rsidP="007A441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</w:t>
      </w:r>
      <w:r>
        <w:rPr>
          <w:rFonts w:ascii="Arial" w:hAnsi="Arial" w:cs="Arial"/>
          <w:b/>
          <w:sz w:val="26"/>
          <w:szCs w:val="26"/>
        </w:rPr>
        <w:t xml:space="preserve">na stanowisko </w:t>
      </w:r>
    </w:p>
    <w:p w:rsidR="007A4415" w:rsidRDefault="007A4415" w:rsidP="007A441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Dyrektor w Domu Dziecka „Słoneczko”</w:t>
      </w:r>
    </w:p>
    <w:p w:rsidR="007A4415" w:rsidRPr="000F28E6" w:rsidRDefault="007A4415" w:rsidP="007A441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 Tomaszowie Mazowieckim </w:t>
      </w:r>
    </w:p>
    <w:p w:rsidR="007A4415" w:rsidRPr="000F28E6" w:rsidRDefault="007A4415" w:rsidP="007A4415">
      <w:pPr>
        <w:rPr>
          <w:rFonts w:ascii="Arial" w:hAnsi="Arial" w:cs="Arial"/>
          <w:b/>
          <w:sz w:val="26"/>
          <w:szCs w:val="26"/>
        </w:rPr>
      </w:pPr>
    </w:p>
    <w:p w:rsidR="007A4415" w:rsidRDefault="007A4415" w:rsidP="007A4415">
      <w:pPr>
        <w:rPr>
          <w:rFonts w:ascii="Arial" w:hAnsi="Arial" w:cs="Arial"/>
          <w:b/>
        </w:rPr>
      </w:pPr>
    </w:p>
    <w:p w:rsidR="007A4415" w:rsidRDefault="007A4415" w:rsidP="007A4415">
      <w:pPr>
        <w:jc w:val="center"/>
        <w:rPr>
          <w:rFonts w:ascii="Arial" w:hAnsi="Arial" w:cs="Arial"/>
        </w:rPr>
      </w:pPr>
    </w:p>
    <w:p w:rsidR="007A4415" w:rsidRDefault="007A4415" w:rsidP="007A4415">
      <w:pPr>
        <w:jc w:val="center"/>
        <w:rPr>
          <w:rFonts w:ascii="Arial" w:hAnsi="Arial" w:cs="Arial"/>
        </w:rPr>
      </w:pPr>
    </w:p>
    <w:p w:rsidR="007A4415" w:rsidRPr="00AE4077" w:rsidRDefault="007A4415" w:rsidP="007A4415">
      <w:pPr>
        <w:jc w:val="center"/>
        <w:rPr>
          <w:rFonts w:ascii="Arial" w:hAnsi="Arial" w:cs="Arial"/>
        </w:rPr>
      </w:pPr>
    </w:p>
    <w:p w:rsidR="007A4415" w:rsidRDefault="007A4415" w:rsidP="007A4415">
      <w:pPr>
        <w:spacing w:line="360" w:lineRule="auto"/>
        <w:jc w:val="both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W wyniku zakończenia procedury naboru na w/w stanowisko Zarząd Powiatu              w Tomaszowie Mazowieckim informuje, iż zamknięto procedurę naboru bez wyłonienia kandydata.</w:t>
      </w:r>
    </w:p>
    <w:p w:rsidR="007A4415" w:rsidRDefault="004A7CC7" w:rsidP="007A441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Komisja Konkursowa nie ocenił</w:t>
      </w:r>
      <w:r w:rsidR="0059220D">
        <w:rPr>
          <w:rFonts w:ascii="Arial" w:hAnsi="Arial" w:cs="Arial"/>
        </w:rPr>
        <w:t>a pozytywnie żadnej z kandydatur</w:t>
      </w:r>
      <w:bookmarkStart w:id="0" w:name="_GoBack"/>
      <w:bookmarkEnd w:id="0"/>
      <w:r>
        <w:rPr>
          <w:rFonts w:ascii="Arial" w:hAnsi="Arial" w:cs="Arial"/>
        </w:rPr>
        <w:t xml:space="preserve"> na w/w stanowisko</w:t>
      </w:r>
      <w:r w:rsidR="007A4415">
        <w:rPr>
          <w:rFonts w:ascii="Arial" w:hAnsi="Arial" w:cs="Arial"/>
        </w:rPr>
        <w:t xml:space="preserve">.  </w:t>
      </w:r>
    </w:p>
    <w:p w:rsidR="007A4415" w:rsidRDefault="007A4415" w:rsidP="007A441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7A4415" w:rsidRDefault="007A4415" w:rsidP="007A441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7A4415" w:rsidRDefault="007A4415" w:rsidP="007A441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:rsidR="007A4415" w:rsidRPr="001713D1" w:rsidRDefault="007A4415" w:rsidP="007A4415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Starosta Tomaszowski</w:t>
      </w:r>
    </w:p>
    <w:p w:rsidR="007A4415" w:rsidRPr="001713D1" w:rsidRDefault="007A4415" w:rsidP="007A4415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</w:p>
    <w:p w:rsidR="007A4415" w:rsidRPr="001713D1" w:rsidRDefault="007A4415" w:rsidP="007A4415">
      <w:pPr>
        <w:tabs>
          <w:tab w:val="left" w:pos="1218"/>
        </w:tabs>
        <w:ind w:left="4248" w:firstLine="708"/>
        <w:jc w:val="center"/>
        <w:rPr>
          <w:rStyle w:val="Wyrnieniedelikatne"/>
          <w:rFonts w:ascii="Arial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Mariusz Węgrzynowski</w:t>
      </w:r>
    </w:p>
    <w:p w:rsidR="007A4415" w:rsidRDefault="007A4415" w:rsidP="007A4415">
      <w:pPr>
        <w:jc w:val="center"/>
        <w:rPr>
          <w:rFonts w:ascii="Arial" w:hAnsi="Arial" w:cs="Arial"/>
          <w:b/>
        </w:rPr>
      </w:pPr>
    </w:p>
    <w:p w:rsidR="007A4415" w:rsidRDefault="007A4415" w:rsidP="007A4415">
      <w:pPr>
        <w:spacing w:line="360" w:lineRule="auto"/>
      </w:pPr>
    </w:p>
    <w:p w:rsidR="007A4415" w:rsidRDefault="007A4415" w:rsidP="007A4415">
      <w:pPr>
        <w:spacing w:line="360" w:lineRule="auto"/>
      </w:pPr>
    </w:p>
    <w:p w:rsidR="007A4415" w:rsidRDefault="007A4415" w:rsidP="007A4415">
      <w:pPr>
        <w:spacing w:line="360" w:lineRule="auto"/>
      </w:pPr>
    </w:p>
    <w:p w:rsidR="007A4415" w:rsidRDefault="007A4415" w:rsidP="007A4415">
      <w:pPr>
        <w:spacing w:line="360" w:lineRule="auto"/>
      </w:pPr>
    </w:p>
    <w:p w:rsidR="007A4415" w:rsidRDefault="007A4415" w:rsidP="007A4415">
      <w:pPr>
        <w:spacing w:line="360" w:lineRule="auto"/>
      </w:pPr>
    </w:p>
    <w:p w:rsidR="007A4415" w:rsidRDefault="007A4415" w:rsidP="007A4415">
      <w:pPr>
        <w:spacing w:line="360" w:lineRule="auto"/>
      </w:pPr>
    </w:p>
    <w:p w:rsidR="007A4415" w:rsidRDefault="007A4415" w:rsidP="007A4415">
      <w:pPr>
        <w:spacing w:line="360" w:lineRule="auto"/>
      </w:pPr>
    </w:p>
    <w:p w:rsidR="007A4415" w:rsidRDefault="007A4415" w:rsidP="007A4415"/>
    <w:p w:rsidR="007A4415" w:rsidRDefault="0059220D" w:rsidP="007A44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Tomaszów </w:t>
      </w:r>
      <w:proofErr w:type="spellStart"/>
      <w:r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>., 30.03.2023 r.</w:t>
      </w:r>
    </w:p>
    <w:p w:rsidR="007A4415" w:rsidRDefault="007A4415" w:rsidP="007A4415">
      <w:pPr>
        <w:rPr>
          <w:rFonts w:ascii="Arial" w:hAnsi="Arial" w:cs="Arial"/>
          <w:sz w:val="18"/>
          <w:szCs w:val="18"/>
        </w:rPr>
      </w:pPr>
    </w:p>
    <w:p w:rsidR="007A4415" w:rsidRDefault="007A4415" w:rsidP="007A4415">
      <w:pPr>
        <w:rPr>
          <w:rFonts w:ascii="Arial" w:hAnsi="Arial" w:cs="Arial"/>
          <w:sz w:val="18"/>
          <w:szCs w:val="18"/>
        </w:rPr>
      </w:pPr>
    </w:p>
    <w:p w:rsidR="007A4415" w:rsidRDefault="007A4415" w:rsidP="007A4415">
      <w:pPr>
        <w:rPr>
          <w:rFonts w:ascii="Arial" w:hAnsi="Arial" w:cs="Arial"/>
          <w:sz w:val="18"/>
          <w:szCs w:val="18"/>
        </w:rPr>
      </w:pPr>
    </w:p>
    <w:p w:rsidR="006D00FF" w:rsidRDefault="006D00FF"/>
    <w:sectPr w:rsidR="006D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15"/>
    <w:rsid w:val="004A7CC7"/>
    <w:rsid w:val="0059220D"/>
    <w:rsid w:val="006D00FF"/>
    <w:rsid w:val="007A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9EAEB-CB39-4DB2-BEC2-DF01FDA0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7A4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7A4415"/>
    <w:rPr>
      <w:i/>
      <w:iCs/>
      <w:color w:val="808080" w:themeColor="text1" w:themeTint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C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7C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Dorota Borysławska</cp:lastModifiedBy>
  <cp:revision>3</cp:revision>
  <cp:lastPrinted>2023-04-03T09:16:00Z</cp:lastPrinted>
  <dcterms:created xsi:type="dcterms:W3CDTF">2023-03-31T13:06:00Z</dcterms:created>
  <dcterms:modified xsi:type="dcterms:W3CDTF">2023-04-03T09:29:00Z</dcterms:modified>
</cp:coreProperties>
</file>