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124" w:rsidRPr="00D90B1E" w:rsidRDefault="00BB7124" w:rsidP="00BB7124">
      <w:pPr>
        <w:tabs>
          <w:tab w:val="left" w:pos="1218"/>
        </w:tabs>
        <w:rPr>
          <w:rFonts w:ascii="Arial" w:hAnsi="Arial" w:cs="Arial"/>
          <w:sz w:val="26"/>
          <w:szCs w:val="26"/>
        </w:rPr>
      </w:pPr>
      <w:r w:rsidRPr="00D90B1E">
        <w:rPr>
          <w:rFonts w:ascii="Arial" w:hAnsi="Arial" w:cs="Arial"/>
          <w:sz w:val="26"/>
          <w:szCs w:val="26"/>
        </w:rPr>
        <w:t>Starostwo Powiatowe</w:t>
      </w:r>
    </w:p>
    <w:p w:rsidR="00BB7124" w:rsidRPr="00D90B1E" w:rsidRDefault="00BB7124" w:rsidP="00BB7124">
      <w:pPr>
        <w:tabs>
          <w:tab w:val="left" w:pos="1218"/>
        </w:tabs>
        <w:rPr>
          <w:rFonts w:ascii="Arial" w:hAnsi="Arial" w:cs="Arial"/>
          <w:sz w:val="26"/>
          <w:szCs w:val="26"/>
        </w:rPr>
      </w:pPr>
      <w:r w:rsidRPr="00D90B1E">
        <w:rPr>
          <w:rFonts w:ascii="Arial" w:hAnsi="Arial" w:cs="Arial"/>
          <w:sz w:val="26"/>
          <w:szCs w:val="26"/>
        </w:rPr>
        <w:t>w Tomaszowie Mazowieckim</w:t>
      </w:r>
    </w:p>
    <w:p w:rsidR="00BB7124" w:rsidRDefault="00BB7124" w:rsidP="00BB7124">
      <w:pPr>
        <w:tabs>
          <w:tab w:val="left" w:pos="1218"/>
        </w:tabs>
        <w:rPr>
          <w:rFonts w:ascii="Arial" w:hAnsi="Arial" w:cs="Arial"/>
          <w:sz w:val="26"/>
          <w:szCs w:val="26"/>
        </w:rPr>
      </w:pPr>
    </w:p>
    <w:p w:rsidR="00BB7124" w:rsidRDefault="00BB7124" w:rsidP="00BB7124">
      <w:pPr>
        <w:tabs>
          <w:tab w:val="left" w:pos="1218"/>
        </w:tabs>
        <w:rPr>
          <w:rFonts w:ascii="Arial" w:hAnsi="Arial" w:cs="Arial"/>
          <w:sz w:val="26"/>
          <w:szCs w:val="26"/>
        </w:rPr>
      </w:pPr>
    </w:p>
    <w:p w:rsidR="00BB7124" w:rsidRDefault="00BB7124" w:rsidP="00BB7124">
      <w:pPr>
        <w:tabs>
          <w:tab w:val="left" w:pos="1218"/>
        </w:tabs>
        <w:rPr>
          <w:rFonts w:ascii="Arial" w:hAnsi="Arial" w:cs="Arial"/>
          <w:sz w:val="26"/>
          <w:szCs w:val="26"/>
        </w:rPr>
      </w:pPr>
    </w:p>
    <w:p w:rsidR="00BB7124" w:rsidRDefault="00BB7124" w:rsidP="00BB7124">
      <w:pPr>
        <w:tabs>
          <w:tab w:val="left" w:pos="1218"/>
        </w:tabs>
        <w:rPr>
          <w:rFonts w:ascii="Arial" w:hAnsi="Arial" w:cs="Arial"/>
          <w:sz w:val="26"/>
          <w:szCs w:val="26"/>
        </w:rPr>
      </w:pPr>
    </w:p>
    <w:p w:rsidR="00BB7124" w:rsidRDefault="00BB7124" w:rsidP="00BB7124">
      <w:pPr>
        <w:tabs>
          <w:tab w:val="left" w:pos="1218"/>
        </w:tabs>
        <w:rPr>
          <w:rFonts w:ascii="Arial" w:hAnsi="Arial" w:cs="Arial"/>
          <w:sz w:val="26"/>
          <w:szCs w:val="26"/>
        </w:rPr>
      </w:pPr>
    </w:p>
    <w:p w:rsidR="00BB7124" w:rsidRPr="000F28E6" w:rsidRDefault="00BB7124" w:rsidP="00BB7124">
      <w:pPr>
        <w:spacing w:line="360" w:lineRule="auto"/>
        <w:jc w:val="center"/>
        <w:rPr>
          <w:rFonts w:ascii="Arial" w:hAnsi="Arial" w:cs="Arial"/>
          <w:b/>
          <w:sz w:val="26"/>
          <w:szCs w:val="26"/>
        </w:rPr>
      </w:pPr>
      <w:r w:rsidRPr="000F28E6">
        <w:rPr>
          <w:rFonts w:ascii="Arial" w:hAnsi="Arial" w:cs="Arial"/>
          <w:b/>
          <w:sz w:val="26"/>
          <w:szCs w:val="26"/>
        </w:rPr>
        <w:t xml:space="preserve">Informacja o wynikach naboru przeprowadzonego </w:t>
      </w:r>
    </w:p>
    <w:p w:rsidR="00BB7124" w:rsidRPr="000F28E6" w:rsidRDefault="00BB7124" w:rsidP="00BB7124">
      <w:pPr>
        <w:spacing w:line="360" w:lineRule="auto"/>
        <w:jc w:val="center"/>
        <w:rPr>
          <w:rFonts w:ascii="Arial" w:hAnsi="Arial" w:cs="Arial"/>
          <w:b/>
          <w:sz w:val="26"/>
          <w:szCs w:val="26"/>
        </w:rPr>
      </w:pPr>
      <w:r w:rsidRPr="000F28E6">
        <w:rPr>
          <w:rFonts w:ascii="Arial" w:hAnsi="Arial" w:cs="Arial"/>
          <w:b/>
          <w:sz w:val="26"/>
          <w:szCs w:val="26"/>
        </w:rPr>
        <w:t xml:space="preserve">w Starostwie Powiatowym w Tomaszowie Mazowieckim </w:t>
      </w:r>
    </w:p>
    <w:p w:rsidR="00BB7124" w:rsidRPr="000F28E6" w:rsidRDefault="00BB7124" w:rsidP="00BB7124">
      <w:pPr>
        <w:rPr>
          <w:rFonts w:ascii="Arial" w:hAnsi="Arial" w:cs="Arial"/>
          <w:b/>
          <w:sz w:val="26"/>
          <w:szCs w:val="26"/>
        </w:rPr>
      </w:pPr>
    </w:p>
    <w:p w:rsidR="00BB7124" w:rsidRDefault="00BB7124" w:rsidP="00BB7124">
      <w:pPr>
        <w:rPr>
          <w:rFonts w:ascii="Arial" w:hAnsi="Arial" w:cs="Arial"/>
          <w:b/>
        </w:rPr>
      </w:pPr>
    </w:p>
    <w:p w:rsidR="00BB7124" w:rsidRPr="00B30711" w:rsidRDefault="00BB7124" w:rsidP="00BB7124">
      <w:pPr>
        <w:tabs>
          <w:tab w:val="left" w:pos="1218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geodeta </w:t>
      </w:r>
      <w:r w:rsidRPr="00C35918">
        <w:rPr>
          <w:rFonts w:ascii="Arial" w:hAnsi="Arial" w:cs="Arial"/>
          <w:sz w:val="18"/>
          <w:szCs w:val="18"/>
        </w:rPr>
        <w:t xml:space="preserve">(w zakresie </w:t>
      </w:r>
      <w:r>
        <w:rPr>
          <w:rFonts w:ascii="Arial" w:hAnsi="Arial" w:cs="Arial"/>
          <w:sz w:val="18"/>
          <w:szCs w:val="18"/>
        </w:rPr>
        <w:t>weryfikacji opracowań geodezyjnych</w:t>
      </w:r>
      <w:r w:rsidRPr="00C35918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</w:rPr>
        <w:t xml:space="preserve">  – Wydział Geodezji i Gospodarki Nieruchomościami</w:t>
      </w:r>
    </w:p>
    <w:p w:rsidR="00BB7124" w:rsidRPr="00AE4077" w:rsidRDefault="00BB7124" w:rsidP="00BB7124">
      <w:pPr>
        <w:tabs>
          <w:tab w:val="left" w:pos="1218"/>
        </w:tabs>
        <w:jc w:val="center"/>
        <w:rPr>
          <w:rFonts w:ascii="Arial" w:hAnsi="Arial" w:cs="Arial"/>
          <w:sz w:val="20"/>
          <w:szCs w:val="20"/>
        </w:rPr>
      </w:pPr>
      <w:r w:rsidRPr="00AE4077">
        <w:rPr>
          <w:rFonts w:ascii="Arial" w:hAnsi="Arial" w:cs="Arial"/>
          <w:sz w:val="20"/>
          <w:szCs w:val="20"/>
        </w:rPr>
        <w:t>nazwa stanowiska pracy</w:t>
      </w:r>
    </w:p>
    <w:p w:rsidR="00BB7124" w:rsidRPr="00AE4077" w:rsidRDefault="00BB7124" w:rsidP="00BB7124">
      <w:pPr>
        <w:tabs>
          <w:tab w:val="left" w:pos="1218"/>
        </w:tabs>
        <w:jc w:val="center"/>
        <w:rPr>
          <w:rFonts w:ascii="Arial" w:hAnsi="Arial" w:cs="Arial"/>
        </w:rPr>
      </w:pPr>
    </w:p>
    <w:p w:rsidR="00BB7124" w:rsidRPr="00AE4077" w:rsidRDefault="00BB7124" w:rsidP="00BB7124">
      <w:pPr>
        <w:jc w:val="center"/>
        <w:rPr>
          <w:rFonts w:ascii="Arial" w:hAnsi="Arial" w:cs="Arial"/>
        </w:rPr>
      </w:pPr>
    </w:p>
    <w:p w:rsidR="00BB7124" w:rsidRPr="00AE4077" w:rsidRDefault="00BB7124" w:rsidP="00BB7124">
      <w:pPr>
        <w:jc w:val="center"/>
        <w:rPr>
          <w:rFonts w:ascii="Arial" w:hAnsi="Arial" w:cs="Arial"/>
        </w:rPr>
      </w:pPr>
    </w:p>
    <w:p w:rsidR="00BB7124" w:rsidRPr="00AE4077" w:rsidRDefault="00BB7124" w:rsidP="00BB7124">
      <w:pPr>
        <w:rPr>
          <w:rFonts w:ascii="Arial" w:hAnsi="Arial" w:cs="Arial"/>
        </w:rPr>
      </w:pPr>
    </w:p>
    <w:p w:rsidR="00BB7124" w:rsidRDefault="00BB7124" w:rsidP="00BB7124">
      <w:pPr>
        <w:tabs>
          <w:tab w:val="left" w:pos="1218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W odniesieniu do 2 stanowisk zakończono procedurę naboru bez wyłonienia kandydatów w związku z brakiem ofert.</w:t>
      </w:r>
    </w:p>
    <w:p w:rsidR="00BB7124" w:rsidRDefault="00BB7124" w:rsidP="00BB7124">
      <w:pPr>
        <w:tabs>
          <w:tab w:val="left" w:pos="1218"/>
        </w:tabs>
        <w:spacing w:line="360" w:lineRule="auto"/>
        <w:rPr>
          <w:rFonts w:ascii="Arial" w:hAnsi="Arial" w:cs="Arial"/>
        </w:rPr>
      </w:pPr>
    </w:p>
    <w:p w:rsidR="00BB7124" w:rsidRPr="00AE4077" w:rsidRDefault="00BB7124" w:rsidP="00BB7124">
      <w:pPr>
        <w:tabs>
          <w:tab w:val="left" w:pos="121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</w:p>
    <w:p w:rsidR="00BB7124" w:rsidRPr="00AE4077" w:rsidRDefault="00BB7124" w:rsidP="00BB7124">
      <w:pPr>
        <w:tabs>
          <w:tab w:val="left" w:pos="1218"/>
        </w:tabs>
        <w:spacing w:line="360" w:lineRule="auto"/>
        <w:rPr>
          <w:rFonts w:ascii="Arial" w:hAnsi="Arial" w:cs="Arial"/>
        </w:rPr>
      </w:pPr>
    </w:p>
    <w:p w:rsidR="00BB7124" w:rsidRPr="00AE4077" w:rsidRDefault="00BB7124" w:rsidP="00BB7124">
      <w:pPr>
        <w:rPr>
          <w:rFonts w:ascii="Arial" w:hAnsi="Arial" w:cs="Arial"/>
        </w:rPr>
      </w:pPr>
    </w:p>
    <w:p w:rsidR="00BB7124" w:rsidRDefault="00BB7124" w:rsidP="00BB7124"/>
    <w:p w:rsidR="00BB7124" w:rsidRDefault="00BB7124" w:rsidP="00BB7124"/>
    <w:p w:rsidR="00BB7124" w:rsidRDefault="00BB7124" w:rsidP="00BB7124">
      <w:pPr>
        <w:jc w:val="both"/>
        <w:rPr>
          <w:sz w:val="26"/>
          <w:szCs w:val="26"/>
        </w:rPr>
      </w:pPr>
    </w:p>
    <w:p w:rsidR="00BB7124" w:rsidRDefault="00BB7124" w:rsidP="00BB7124">
      <w:pPr>
        <w:jc w:val="both"/>
        <w:rPr>
          <w:sz w:val="26"/>
          <w:szCs w:val="26"/>
        </w:rPr>
      </w:pPr>
    </w:p>
    <w:p w:rsidR="00BB7124" w:rsidRPr="001713D1" w:rsidRDefault="00BB7124" w:rsidP="00BB7124">
      <w:pPr>
        <w:tabs>
          <w:tab w:val="left" w:pos="1218"/>
        </w:tabs>
        <w:ind w:left="4248" w:firstLine="708"/>
        <w:jc w:val="center"/>
        <w:rPr>
          <w:rFonts w:ascii="Arial" w:hAnsi="Arial" w:cs="Arial"/>
          <w:sz w:val="22"/>
          <w:szCs w:val="22"/>
        </w:rPr>
      </w:pPr>
      <w:r w:rsidRPr="001713D1">
        <w:rPr>
          <w:rFonts w:ascii="Arial" w:hAnsi="Arial" w:cs="Arial"/>
          <w:sz w:val="22"/>
          <w:szCs w:val="22"/>
        </w:rPr>
        <w:t>Starosta Tomaszowski</w:t>
      </w:r>
    </w:p>
    <w:p w:rsidR="00BB7124" w:rsidRPr="001713D1" w:rsidRDefault="00BB7124" w:rsidP="00BB7124">
      <w:pPr>
        <w:tabs>
          <w:tab w:val="left" w:pos="1218"/>
        </w:tabs>
        <w:ind w:left="4248" w:firstLine="708"/>
        <w:jc w:val="center"/>
        <w:rPr>
          <w:rFonts w:ascii="Arial" w:hAnsi="Arial" w:cs="Arial"/>
          <w:sz w:val="22"/>
          <w:szCs w:val="22"/>
        </w:rPr>
      </w:pPr>
    </w:p>
    <w:p w:rsidR="00BB7124" w:rsidRPr="001713D1" w:rsidRDefault="00BB7124" w:rsidP="00BB7124">
      <w:pPr>
        <w:tabs>
          <w:tab w:val="left" w:pos="1218"/>
        </w:tabs>
        <w:ind w:left="4248" w:firstLine="708"/>
        <w:jc w:val="center"/>
        <w:rPr>
          <w:rStyle w:val="Wyrnieniedelikatne"/>
          <w:rFonts w:ascii="Arial" w:hAnsi="Arial" w:cs="Arial"/>
          <w:sz w:val="22"/>
          <w:szCs w:val="22"/>
        </w:rPr>
      </w:pPr>
      <w:r w:rsidRPr="001713D1">
        <w:rPr>
          <w:rFonts w:ascii="Arial" w:hAnsi="Arial" w:cs="Arial"/>
          <w:sz w:val="22"/>
          <w:szCs w:val="22"/>
        </w:rPr>
        <w:t>Mariusz Węgrzynowski</w:t>
      </w:r>
    </w:p>
    <w:p w:rsidR="00BB7124" w:rsidRDefault="00BB7124" w:rsidP="00BB7124"/>
    <w:p w:rsidR="00BB7124" w:rsidRDefault="00BB7124" w:rsidP="00BB7124"/>
    <w:p w:rsidR="00BB7124" w:rsidRDefault="00BB7124" w:rsidP="00BB7124"/>
    <w:p w:rsidR="00BB7124" w:rsidRDefault="00BB7124" w:rsidP="00BB7124"/>
    <w:p w:rsidR="00BB7124" w:rsidRDefault="00BB7124" w:rsidP="00BB7124"/>
    <w:p w:rsidR="00BB7124" w:rsidRDefault="00BB7124" w:rsidP="00BB7124"/>
    <w:p w:rsidR="00BB7124" w:rsidRDefault="00BB7124" w:rsidP="00BB7124">
      <w:pPr>
        <w:rPr>
          <w:rFonts w:ascii="Arial" w:hAnsi="Arial" w:cs="Arial"/>
          <w:sz w:val="18"/>
          <w:szCs w:val="18"/>
        </w:rPr>
      </w:pPr>
      <w:r w:rsidRPr="00E34AE9">
        <w:rPr>
          <w:rFonts w:ascii="Arial" w:hAnsi="Arial" w:cs="Arial"/>
          <w:sz w:val="18"/>
          <w:szCs w:val="18"/>
        </w:rPr>
        <w:t xml:space="preserve">Tomaszów </w:t>
      </w:r>
      <w:proofErr w:type="spellStart"/>
      <w:r w:rsidRPr="00E34AE9">
        <w:rPr>
          <w:rFonts w:ascii="Arial" w:hAnsi="Arial" w:cs="Arial"/>
          <w:sz w:val="18"/>
          <w:szCs w:val="18"/>
        </w:rPr>
        <w:t>Maz</w:t>
      </w:r>
      <w:proofErr w:type="spellEnd"/>
      <w:r w:rsidRPr="00E34AE9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t>2022.04.25</w:t>
      </w:r>
    </w:p>
    <w:p w:rsidR="00BB7124" w:rsidRDefault="00BB7124" w:rsidP="00BB7124">
      <w:pPr>
        <w:spacing w:line="360" w:lineRule="auto"/>
        <w:jc w:val="center"/>
        <w:rPr>
          <w:rFonts w:ascii="Arial" w:hAnsi="Arial" w:cs="Arial"/>
          <w:b/>
          <w:sz w:val="26"/>
          <w:szCs w:val="26"/>
        </w:rPr>
      </w:pPr>
    </w:p>
    <w:p w:rsidR="005D4342" w:rsidRDefault="005D4342">
      <w:bookmarkStart w:id="0" w:name="_GoBack"/>
      <w:bookmarkEnd w:id="0"/>
    </w:p>
    <w:sectPr w:rsidR="005D43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124"/>
    <w:rsid w:val="005D4342"/>
    <w:rsid w:val="00BB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BB7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Wyrnieniedelikatne">
    <w:name w:val="Subtle Emphasis"/>
    <w:basedOn w:val="Domylnaczcionkaakapitu"/>
    <w:uiPriority w:val="19"/>
    <w:qFormat/>
    <w:rsid w:val="00BB7124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BB7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Wyrnieniedelikatne">
    <w:name w:val="Subtle Emphasis"/>
    <w:basedOn w:val="Domylnaczcionkaakapitu"/>
    <w:uiPriority w:val="19"/>
    <w:qFormat/>
    <w:rsid w:val="00BB7124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Bogusławska</dc:creator>
  <cp:lastModifiedBy>Beata Bogusławska</cp:lastModifiedBy>
  <cp:revision>1</cp:revision>
  <dcterms:created xsi:type="dcterms:W3CDTF">2022-04-25T11:56:00Z</dcterms:created>
  <dcterms:modified xsi:type="dcterms:W3CDTF">2022-04-25T11:56:00Z</dcterms:modified>
</cp:coreProperties>
</file>